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42" w:rsidRDefault="00686C42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8126CF" w:rsidP="002F2DC5">
      <w:pPr>
        <w:jc w:val="center"/>
      </w:pPr>
      <w:r>
        <w:rPr>
          <w:noProof/>
        </w:rPr>
        <w:drawing>
          <wp:inline distT="0" distB="0" distL="0" distR="0">
            <wp:extent cx="6645910" cy="14268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2528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BF06B3" w:rsidRDefault="00BF06B3" w:rsidP="002F2DC5">
      <w:pPr>
        <w:jc w:val="center"/>
      </w:pPr>
    </w:p>
    <w:p w:rsidR="003D0AE7" w:rsidRPr="003D0AE7" w:rsidRDefault="003D0AE7" w:rsidP="003D0AE7"/>
    <w:p w:rsidR="005D67BA" w:rsidRPr="003D0AE7" w:rsidRDefault="00A42BD6" w:rsidP="003D0AE7">
      <w:pPr>
        <w:pStyle w:val="1"/>
        <w:spacing w:beforeLines="100" w:before="312"/>
        <w:ind w:left="23"/>
        <w:rPr>
          <w:rFonts w:ascii="Arial" w:hAnsi="Arial" w:cs="Arial"/>
          <w:b/>
          <w:color w:val="FF0000"/>
          <w:sz w:val="96"/>
          <w:szCs w:val="96"/>
        </w:rPr>
      </w:pPr>
      <w:r>
        <w:rPr>
          <w:rFonts w:ascii="Arial" w:hAnsi="Arial" w:cs="Arial"/>
          <w:b/>
          <w:color w:val="FF0000"/>
          <w:sz w:val="96"/>
          <w:szCs w:val="96"/>
        </w:rPr>
        <w:t>S</w:t>
      </w:r>
      <w:r w:rsidR="0010400C">
        <w:rPr>
          <w:rFonts w:ascii="Arial" w:eastAsiaTheme="minorEastAsia" w:hAnsi="Arial" w:cs="Arial" w:hint="eastAsia"/>
          <w:b/>
          <w:color w:val="FF0000"/>
          <w:sz w:val="96"/>
          <w:szCs w:val="96"/>
          <w:lang w:eastAsia="zh-CN"/>
        </w:rPr>
        <w:t>G</w:t>
      </w:r>
      <w:r w:rsidR="005831A9">
        <w:rPr>
          <w:rFonts w:ascii="Arial" w:eastAsiaTheme="minorEastAsia" w:hAnsi="Arial" w:cs="Arial" w:hint="eastAsia"/>
          <w:b/>
          <w:color w:val="FF0000"/>
          <w:sz w:val="96"/>
          <w:szCs w:val="96"/>
          <w:lang w:eastAsia="zh-CN"/>
        </w:rPr>
        <w:t>2</w:t>
      </w:r>
      <w:r w:rsidR="00151013">
        <w:rPr>
          <w:rFonts w:ascii="Arial" w:eastAsiaTheme="minorEastAsia" w:hAnsi="Arial" w:cs="Arial" w:hint="eastAsia"/>
          <w:b/>
          <w:color w:val="FF0000"/>
          <w:sz w:val="96"/>
          <w:szCs w:val="96"/>
          <w:lang w:eastAsia="zh-CN"/>
        </w:rPr>
        <w:t>5</w:t>
      </w:r>
      <w:r w:rsidR="00BF06B3">
        <w:rPr>
          <w:rFonts w:ascii="Arial" w:eastAsiaTheme="minorEastAsia" w:hAnsi="Arial" w:cs="Arial" w:hint="eastAsia"/>
          <w:b/>
          <w:color w:val="FF0000"/>
          <w:sz w:val="96"/>
          <w:szCs w:val="96"/>
          <w:lang w:eastAsia="zh-CN"/>
        </w:rPr>
        <w:t>2</w:t>
      </w:r>
      <w:r w:rsidR="008126CF">
        <w:rPr>
          <w:rFonts w:ascii="Arial" w:eastAsiaTheme="minorEastAsia" w:hAnsi="Arial" w:cs="Arial" w:hint="eastAsia"/>
          <w:b/>
          <w:color w:val="FF0000"/>
          <w:sz w:val="96"/>
          <w:szCs w:val="96"/>
          <w:lang w:eastAsia="zh-CN"/>
        </w:rPr>
        <w:t>8C</w:t>
      </w:r>
    </w:p>
    <w:p w:rsidR="005831A9" w:rsidRPr="00CF7D2E" w:rsidRDefault="00BF06B3" w:rsidP="00CF7D2E">
      <w:pPr>
        <w:rPr>
          <w:rFonts w:ascii="Arial" w:hAnsi="Arial" w:cs="Arial"/>
          <w:color w:val="FF0000"/>
          <w:w w:val="90"/>
          <w:sz w:val="44"/>
          <w:szCs w:val="44"/>
        </w:rPr>
      </w:pPr>
      <w:r>
        <w:rPr>
          <w:rFonts w:ascii="Arial" w:hAnsi="Arial" w:cs="Arial" w:hint="eastAsia"/>
          <w:color w:val="FF0000"/>
          <w:w w:val="90"/>
          <w:sz w:val="44"/>
          <w:szCs w:val="44"/>
        </w:rPr>
        <w:t>2</w:t>
      </w:r>
      <w:r w:rsidR="008126CF">
        <w:rPr>
          <w:rFonts w:ascii="Arial" w:hAnsi="Arial" w:cs="Arial" w:hint="eastAsia"/>
          <w:color w:val="FF0000"/>
          <w:w w:val="90"/>
          <w:sz w:val="44"/>
          <w:szCs w:val="44"/>
        </w:rPr>
        <w:t>8</w:t>
      </w:r>
      <w:r w:rsidR="005831A9" w:rsidRPr="005831A9">
        <w:rPr>
          <w:rFonts w:ascii="Arial" w:hAnsi="Arial" w:cs="Arial"/>
          <w:color w:val="FF0000"/>
          <w:w w:val="90"/>
          <w:sz w:val="44"/>
          <w:szCs w:val="44"/>
        </w:rPr>
        <w:t>-Port Gigabit L2 Managed Switch</w:t>
      </w:r>
    </w:p>
    <w:p w:rsidR="005D67BA" w:rsidRPr="00686C42" w:rsidRDefault="005D67BA" w:rsidP="005D67BA">
      <w:pPr>
        <w:rPr>
          <w:color w:val="538135" w:themeColor="accent6" w:themeShade="BF"/>
        </w:rPr>
      </w:pPr>
    </w:p>
    <w:p w:rsidR="00686C42" w:rsidRPr="00686C42" w:rsidRDefault="00686C42" w:rsidP="005D67BA">
      <w:pPr>
        <w:rPr>
          <w:color w:val="538135" w:themeColor="accent6" w:themeShade="BF"/>
        </w:rPr>
      </w:pPr>
    </w:p>
    <w:p w:rsidR="00686C42" w:rsidRPr="00686C42" w:rsidRDefault="00686C42" w:rsidP="005D67BA">
      <w:pPr>
        <w:rPr>
          <w:color w:val="538135" w:themeColor="accent6" w:themeShade="BF"/>
        </w:rPr>
      </w:pPr>
    </w:p>
    <w:p w:rsidR="00491A85" w:rsidRPr="00686C42" w:rsidRDefault="00491A85" w:rsidP="005D67BA">
      <w:pPr>
        <w:rPr>
          <w:color w:val="538135" w:themeColor="accent6" w:themeShade="BF"/>
        </w:rPr>
      </w:pPr>
    </w:p>
    <w:p w:rsidR="00686C42" w:rsidRPr="003D0AE7" w:rsidRDefault="00686C42" w:rsidP="003D0AE7">
      <w:pPr>
        <w:pStyle w:val="2"/>
        <w:rPr>
          <w:rFonts w:ascii="Arial" w:hAnsi="Arial" w:cs="Arial"/>
          <w:sz w:val="44"/>
        </w:rPr>
      </w:pPr>
      <w:r w:rsidRPr="003D0AE7"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  <w:t>Products Description</w:t>
      </w:r>
    </w:p>
    <w:p w:rsidR="00FD4FE3" w:rsidRPr="00027F0A" w:rsidRDefault="00491A85" w:rsidP="00CA1FA3">
      <w:pPr>
        <w:pStyle w:val="a5"/>
        <w:spacing w:line="288" w:lineRule="auto"/>
        <w:ind w:firstLineChars="0" w:firstLine="0"/>
        <w:rPr>
          <w:rFonts w:ascii="Arial" w:hAnsi="Arial" w:cs="Arial"/>
          <w:color w:val="7F7F7F" w:themeColor="text1" w:themeTint="80"/>
          <w:w w:val="95"/>
          <w:szCs w:val="21"/>
        </w:rPr>
      </w:pPr>
      <w:r w:rsidRPr="00027F0A">
        <w:rPr>
          <w:rFonts w:ascii="Arial" w:hAnsi="Arial" w:cs="Arial"/>
          <w:color w:val="7F7F7F" w:themeColor="text1" w:themeTint="80"/>
          <w:w w:val="95"/>
          <w:szCs w:val="21"/>
        </w:rPr>
        <w:t>The switch is a full Gigabit management switch, which uses the unique optical port design of the industry, breaking through the limitations of traditional multiplexing ports; reliable switching engine, broadband telecommunication power supply design, fast and efficient loop protection function, escorting the stable operation of your network; international "EEE" environmental protection and energy saving Standard design, effectively saving electricity and money for users. This series of products provide users with brand-new technical characteristics and solutions in the aspects of security, reliability, multi-service integration, easy management and maintenance. It is the ideal convergence of office network, service network and resident network, access switch and the core switch of small and medium-sized enterprises and branches</w:t>
      </w:r>
      <w:r w:rsidR="008126CF" w:rsidRPr="00027F0A">
        <w:rPr>
          <w:rFonts w:ascii="Arial" w:hAnsi="Arial" w:cs="Arial"/>
          <w:color w:val="7F7F7F" w:themeColor="text1" w:themeTint="80"/>
          <w:w w:val="95"/>
          <w:szCs w:val="21"/>
        </w:rPr>
        <w:t>.</w:t>
      </w:r>
    </w:p>
    <w:p w:rsidR="00FD4FE3" w:rsidRDefault="00FD4FE3">
      <w:pPr>
        <w:widowControl/>
        <w:jc w:val="left"/>
        <w:rPr>
          <w:rFonts w:ascii="Arial" w:hAnsi="Arial" w:cs="Arial"/>
          <w:color w:val="5A5858"/>
          <w:w w:val="95"/>
        </w:rPr>
      </w:pPr>
      <w:r>
        <w:rPr>
          <w:rFonts w:ascii="Arial" w:hAnsi="Arial" w:cs="Arial"/>
          <w:color w:val="5A5858"/>
          <w:w w:val="95"/>
        </w:rPr>
        <w:br w:type="page"/>
      </w:r>
    </w:p>
    <w:p w:rsidR="00B8783F" w:rsidRPr="00FD4FE3" w:rsidRDefault="00A502BA" w:rsidP="00FD4FE3">
      <w:pPr>
        <w:pStyle w:val="2"/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</w:pPr>
      <w:r w:rsidRPr="003D0AE7"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  <w:lastRenderedPageBreak/>
        <w:t>Main Features</w:t>
      </w:r>
    </w:p>
    <w:p w:rsidR="00627CB4" w:rsidRPr="00627CB4" w:rsidRDefault="00627CB4" w:rsidP="00627CB4">
      <w:pPr>
        <w:pStyle w:val="a5"/>
        <w:numPr>
          <w:ilvl w:val="0"/>
          <w:numId w:val="4"/>
        </w:numPr>
        <w:spacing w:line="288" w:lineRule="auto"/>
        <w:ind w:firstLineChars="0"/>
        <w:rPr>
          <w:rFonts w:ascii="Arial" w:hAnsi="Arial" w:cs="Arial"/>
          <w:b/>
          <w:color w:val="0070C0"/>
          <w:sz w:val="20"/>
          <w:szCs w:val="20"/>
        </w:rPr>
      </w:pPr>
      <w:r w:rsidRPr="00627CB4">
        <w:rPr>
          <w:rFonts w:ascii="Arial" w:hAnsi="Arial" w:cs="Arial" w:hint="eastAsia"/>
          <w:b/>
          <w:color w:val="0070C0"/>
          <w:sz w:val="20"/>
          <w:szCs w:val="20"/>
        </w:rPr>
        <w:t xml:space="preserve">Non-blocking High-speed Forwarding 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Support L2 level wire-speed port switching, which enables all ports to forward packets without blocking.  </w:t>
      </w:r>
    </w:p>
    <w:p w:rsidR="00627CB4" w:rsidRPr="00627CB4" w:rsidRDefault="00627CB4" w:rsidP="00627CB4">
      <w:pPr>
        <w:pStyle w:val="a5"/>
        <w:numPr>
          <w:ilvl w:val="0"/>
          <w:numId w:val="4"/>
        </w:numPr>
        <w:spacing w:line="288" w:lineRule="auto"/>
        <w:ind w:firstLineChars="0"/>
        <w:rPr>
          <w:rFonts w:ascii="Arial" w:hAnsi="Arial" w:cs="Arial"/>
          <w:b/>
          <w:color w:val="0070C0"/>
          <w:sz w:val="20"/>
          <w:szCs w:val="20"/>
        </w:rPr>
      </w:pPr>
      <w:r w:rsidRPr="00627CB4">
        <w:rPr>
          <w:rFonts w:ascii="Arial" w:hAnsi="Arial" w:cs="Arial" w:hint="eastAsia"/>
          <w:b/>
          <w:color w:val="0070C0"/>
          <w:sz w:val="20"/>
          <w:szCs w:val="20"/>
        </w:rPr>
        <w:t>High Speed and Efficiency Ring Protection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b/>
          <w:color w:val="3B3838" w:themeColor="background2" w:themeShade="40"/>
          <w:sz w:val="20"/>
          <w:szCs w:val="20"/>
        </w:rPr>
        <w:t>Real-time Monitoring</w:t>
      </w: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: Built-in configuration-free ring </w:t>
      </w:r>
      <w:proofErr w:type="gramStart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protection,</w:t>
      </w:r>
      <w:proofErr w:type="gramEnd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 can provide real-time monitoring and find the network rings without delay.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b/>
          <w:color w:val="3B3838" w:themeColor="background2" w:themeShade="40"/>
          <w:sz w:val="20"/>
          <w:szCs w:val="20"/>
        </w:rPr>
        <w:t>Quick Alarm:</w:t>
      </w: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 The built-in buzzer quickly alarm when a ring is </w:t>
      </w:r>
      <w:proofErr w:type="gramStart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found ,</w:t>
      </w:r>
      <w:proofErr w:type="gramEnd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 to warn the network administrator of ring problems.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b/>
          <w:color w:val="3B3838" w:themeColor="background2" w:themeShade="40"/>
          <w:sz w:val="20"/>
          <w:szCs w:val="20"/>
        </w:rPr>
        <w:t>Precise Localization</w:t>
      </w: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: The ring problem interface indicator will flash slowly and periodically to help the network administrator precisely localize the ring port without any delay.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b/>
          <w:color w:val="3B3838" w:themeColor="background2" w:themeShade="40"/>
          <w:sz w:val="20"/>
          <w:szCs w:val="20"/>
        </w:rPr>
        <w:t>Intelligent Blocking</w:t>
      </w: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: The switch can automatically block ring port when detect a ring problem, which can efficiently avoid broadcast storm caused by ring problem and secure the normal network communication.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b/>
          <w:color w:val="3B3838" w:themeColor="background2" w:themeShade="40"/>
          <w:sz w:val="20"/>
          <w:szCs w:val="20"/>
        </w:rPr>
        <w:t>Auto-recovery</w:t>
      </w: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: After the ring problem is removed, the network will recover automatically, the buzzer stop alarming and ring port back to normal work.</w:t>
      </w:r>
    </w:p>
    <w:p w:rsidR="00627CB4" w:rsidRPr="00627CB4" w:rsidRDefault="00627CB4" w:rsidP="00627CB4">
      <w:pPr>
        <w:pStyle w:val="a5"/>
        <w:numPr>
          <w:ilvl w:val="0"/>
          <w:numId w:val="4"/>
        </w:numPr>
        <w:spacing w:line="288" w:lineRule="auto"/>
        <w:ind w:firstLineChars="0"/>
        <w:rPr>
          <w:rFonts w:ascii="Arial" w:hAnsi="Arial" w:cs="Arial"/>
          <w:b/>
          <w:color w:val="0070C0"/>
          <w:sz w:val="20"/>
          <w:szCs w:val="20"/>
        </w:rPr>
      </w:pPr>
      <w:r w:rsidRPr="00627CB4">
        <w:rPr>
          <w:rFonts w:ascii="Arial" w:hAnsi="Arial" w:cs="Arial" w:hint="eastAsia"/>
          <w:b/>
          <w:color w:val="0070C0"/>
          <w:sz w:val="20"/>
          <w:szCs w:val="20"/>
        </w:rPr>
        <w:t>Comprehensive Security Control Policies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Support link aggregation to enhance the network bandwidth and defend the network security with link backup. 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Support multiple spanning tree protocols: STP, </w:t>
      </w:r>
      <w:proofErr w:type="spellStart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RSTP</w:t>
      </w:r>
      <w:proofErr w:type="gramStart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,provide</w:t>
      </w:r>
      <w:proofErr w:type="spellEnd"/>
      <w:proofErr w:type="gramEnd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 rapid convergence and improved fault-tolerant capacity. The network sable operation and load balance are well guaranteed, also improved the reasonable use of network channels and redundant link.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Support the binding of user access interface, IP addresses and MAC addresses, to defend against inner network ARP attacks and Dos attacks. 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Support the Back-pressure traffic control under Half-Duplex mode and IEEE 802.3x traffic control under Full-Duplex mode. The heavy traffic data peak can be switched stably without the concern of </w:t>
      </w:r>
      <w:r w:rsidRPr="00627CB4">
        <w:rPr>
          <w:rFonts w:ascii="Arial" w:hAnsi="Arial" w:cs="Arial"/>
          <w:color w:val="3B3838" w:themeColor="background2" w:themeShade="40"/>
          <w:sz w:val="20"/>
          <w:szCs w:val="20"/>
        </w:rPr>
        <w:t>network paralysis</w:t>
      </w: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 caused by overload.</w:t>
      </w:r>
    </w:p>
    <w:p w:rsidR="00627CB4" w:rsidRPr="00627CB4" w:rsidRDefault="00627CB4" w:rsidP="00627CB4">
      <w:pPr>
        <w:pStyle w:val="a5"/>
        <w:numPr>
          <w:ilvl w:val="0"/>
          <w:numId w:val="4"/>
        </w:numPr>
        <w:spacing w:line="288" w:lineRule="auto"/>
        <w:ind w:firstLineChars="0"/>
        <w:rPr>
          <w:rFonts w:ascii="Arial" w:hAnsi="Arial" w:cs="Arial"/>
          <w:b/>
          <w:color w:val="0070C0"/>
          <w:sz w:val="20"/>
          <w:szCs w:val="20"/>
        </w:rPr>
      </w:pPr>
      <w:r w:rsidRPr="00627CB4">
        <w:rPr>
          <w:rFonts w:ascii="Arial" w:hAnsi="Arial" w:cs="Arial" w:hint="eastAsia"/>
          <w:b/>
          <w:color w:val="0070C0"/>
          <w:sz w:val="20"/>
          <w:szCs w:val="20"/>
        </w:rPr>
        <w:t>Convenient and Quick Management and Maintenance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Adopt simple visual Web-based interface, which helps users to handle various functions easily and conveniently.  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Support Simple </w:t>
      </w:r>
      <w:r w:rsidRPr="00627CB4">
        <w:rPr>
          <w:rFonts w:ascii="Arial" w:hAnsi="Arial" w:cs="Arial"/>
          <w:color w:val="3B3838" w:themeColor="background2" w:themeShade="40"/>
          <w:sz w:val="20"/>
          <w:szCs w:val="20"/>
        </w:rPr>
        <w:t>Network Management Protocol</w:t>
      </w: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 (SNMP) that the devices are convenient to configure and manage. Small and medium-sized </w:t>
      </w:r>
      <w:proofErr w:type="gramStart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enterprise</w:t>
      </w:r>
      <w:proofErr w:type="gramEnd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 customers can centralized manage the switch easily.</w:t>
      </w:r>
      <w:r w:rsidRPr="00627CB4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Support CLI command line management, suitable for professional network administrators. 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Support Port Mirror </w:t>
      </w:r>
      <w:proofErr w:type="gramStart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Function,</w:t>
      </w:r>
      <w:proofErr w:type="gramEnd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 can monitor the ingress, egress or bi-direction packets.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Support resetting to factory defaults, make the maintenance more easily.</w:t>
      </w:r>
    </w:p>
    <w:p w:rsidR="00627CB4" w:rsidRPr="00627CB4" w:rsidRDefault="00627CB4" w:rsidP="00627CB4">
      <w:pPr>
        <w:pStyle w:val="a5"/>
        <w:numPr>
          <w:ilvl w:val="0"/>
          <w:numId w:val="4"/>
        </w:numPr>
        <w:spacing w:line="288" w:lineRule="auto"/>
        <w:ind w:firstLineChars="0"/>
        <w:rPr>
          <w:rFonts w:ascii="Arial" w:hAnsi="Arial" w:cs="Arial"/>
          <w:b/>
          <w:color w:val="0070C0"/>
          <w:sz w:val="20"/>
          <w:szCs w:val="20"/>
        </w:rPr>
      </w:pPr>
      <w:r w:rsidRPr="00627CB4">
        <w:rPr>
          <w:rFonts w:ascii="Arial" w:hAnsi="Arial" w:cs="Arial" w:hint="eastAsia"/>
          <w:b/>
          <w:color w:val="0070C0"/>
          <w:sz w:val="20"/>
          <w:szCs w:val="20"/>
        </w:rPr>
        <w:t>Innovative Energy Saving Design, the leader of low-carbon communication</w:t>
      </w:r>
    </w:p>
    <w:p w:rsidR="00627CB4" w:rsidRPr="00627CB4" w:rsidRDefault="00627CB4" w:rsidP="00627CB4">
      <w:pPr>
        <w:pStyle w:val="a5"/>
        <w:spacing w:line="288" w:lineRule="auto"/>
        <w:ind w:left="420" w:firstLineChars="0" w:firstLine="0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 xml:space="preserve">Supports IEEE </w:t>
      </w:r>
      <w:proofErr w:type="gramStart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802.3az(</w:t>
      </w:r>
      <w:proofErr w:type="gramEnd"/>
      <w:r w:rsidRPr="00627CB4">
        <w:rPr>
          <w:rFonts w:ascii="Arial" w:hAnsi="Arial" w:cs="Arial" w:hint="eastAsia"/>
          <w:color w:val="3B3838" w:themeColor="background2" w:themeShade="40"/>
          <w:sz w:val="20"/>
          <w:szCs w:val="20"/>
        </w:rPr>
        <w:t>Energy Efficient Ethernet)</w:t>
      </w:r>
      <w:r w:rsidRPr="00627CB4">
        <w:rPr>
          <w:rFonts w:ascii="Arial" w:hAnsi="Arial" w:cs="Arial"/>
          <w:color w:val="3B3838" w:themeColor="background2" w:themeShade="40"/>
          <w:sz w:val="20"/>
          <w:szCs w:val="20"/>
        </w:rPr>
        <w:t>, port energy detection, CPU variable-frequency and device hibernate technology, greatly reducing energy consumption and noise without compromising performance and stability.</w:t>
      </w:r>
    </w:p>
    <w:p w:rsidR="00B8783F" w:rsidRPr="003D0AE7" w:rsidRDefault="00717CBF" w:rsidP="003D0AE7">
      <w:pPr>
        <w:pStyle w:val="2"/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</w:pPr>
      <w:r w:rsidRPr="003D0AE7"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  <w:lastRenderedPageBreak/>
        <w:t xml:space="preserve">Product Specifications 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6"/>
        <w:gridCol w:w="7643"/>
      </w:tblGrid>
      <w:tr w:rsidR="00A502BA" w:rsidRPr="00DA638E" w:rsidTr="00DA638E">
        <w:trPr>
          <w:trHeight w:val="454"/>
          <w:jc w:val="center"/>
        </w:trPr>
        <w:tc>
          <w:tcPr>
            <w:tcW w:w="10439" w:type="dxa"/>
            <w:gridSpan w:val="2"/>
            <w:shd w:val="clear" w:color="auto" w:fill="ED7D31" w:themeFill="accent2"/>
            <w:vAlign w:val="center"/>
          </w:tcPr>
          <w:p w:rsidR="00A502BA" w:rsidRPr="00DA638E" w:rsidRDefault="00A502BA" w:rsidP="00BD58D1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</w:pPr>
            <w:r w:rsidRPr="00DA638E"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  <w:t>Product Information</w:t>
            </w:r>
          </w:p>
        </w:tc>
      </w:tr>
      <w:tr w:rsidR="00A502BA" w:rsidRPr="00DA638E" w:rsidTr="00A502BA">
        <w:trPr>
          <w:trHeight w:val="322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2BA" w:rsidRPr="00DA638E" w:rsidRDefault="00A502BA" w:rsidP="00450184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Product Model</w:t>
            </w:r>
          </w:p>
        </w:tc>
        <w:tc>
          <w:tcPr>
            <w:tcW w:w="7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2BA" w:rsidRPr="00DA638E" w:rsidRDefault="00200C07" w:rsidP="008126CF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kern w:val="0"/>
                <w:sz w:val="18"/>
                <w:szCs w:val="18"/>
              </w:rPr>
              <w:t>S</w:t>
            </w:r>
            <w:r w:rsidR="00151013">
              <w:rPr>
                <w:rFonts w:ascii="Arial" w:eastAsia="Arial Unicode MS" w:hAnsi="Arial" w:cs="Arial" w:hint="eastAsia"/>
                <w:b/>
                <w:kern w:val="0"/>
                <w:sz w:val="18"/>
                <w:szCs w:val="18"/>
              </w:rPr>
              <w:t>G</w:t>
            </w:r>
            <w:r w:rsidR="00027254">
              <w:rPr>
                <w:rFonts w:ascii="Arial" w:eastAsia="Arial Unicode MS" w:hAnsi="Arial" w:cs="Arial" w:hint="eastAsia"/>
                <w:b/>
                <w:kern w:val="0"/>
                <w:sz w:val="18"/>
                <w:szCs w:val="18"/>
              </w:rPr>
              <w:t>2</w:t>
            </w:r>
            <w:r w:rsidR="00151013">
              <w:rPr>
                <w:rFonts w:ascii="Arial" w:eastAsia="Arial Unicode MS" w:hAnsi="Arial" w:cs="Arial" w:hint="eastAsia"/>
                <w:b/>
                <w:kern w:val="0"/>
                <w:sz w:val="18"/>
                <w:szCs w:val="18"/>
              </w:rPr>
              <w:t>5</w:t>
            </w:r>
            <w:r w:rsidR="00925006">
              <w:rPr>
                <w:rFonts w:ascii="Arial" w:eastAsia="Arial Unicode MS" w:hAnsi="Arial" w:cs="Arial" w:hint="eastAsia"/>
                <w:b/>
                <w:kern w:val="0"/>
                <w:sz w:val="18"/>
                <w:szCs w:val="18"/>
              </w:rPr>
              <w:t>2</w:t>
            </w:r>
            <w:r w:rsidR="008126CF">
              <w:rPr>
                <w:rFonts w:ascii="Arial" w:eastAsia="Arial Unicode MS" w:hAnsi="Arial" w:cs="Arial" w:hint="eastAsia"/>
                <w:b/>
                <w:kern w:val="0"/>
                <w:sz w:val="18"/>
                <w:szCs w:val="18"/>
              </w:rPr>
              <w:t>8C</w:t>
            </w:r>
          </w:p>
        </w:tc>
      </w:tr>
      <w:tr w:rsidR="00A502BA" w:rsidRPr="00DA638E" w:rsidTr="00DA638E">
        <w:trPr>
          <w:trHeight w:val="454"/>
          <w:jc w:val="center"/>
        </w:trPr>
        <w:tc>
          <w:tcPr>
            <w:tcW w:w="10439" w:type="dxa"/>
            <w:gridSpan w:val="2"/>
            <w:shd w:val="clear" w:color="auto" w:fill="ED7D31" w:themeFill="accent2"/>
            <w:vAlign w:val="center"/>
          </w:tcPr>
          <w:p w:rsidR="00A502BA" w:rsidRPr="00DA638E" w:rsidRDefault="00A502BA" w:rsidP="00450184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</w:pPr>
            <w:r w:rsidRPr="00DA638E"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  <w:t>Hardware specifications</w:t>
            </w:r>
          </w:p>
        </w:tc>
      </w:tr>
      <w:tr w:rsidR="00B07D34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07D34" w:rsidRPr="00DA638E" w:rsidRDefault="00B07D34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Fixed Ports</w:t>
            </w:r>
          </w:p>
        </w:tc>
        <w:tc>
          <w:tcPr>
            <w:tcW w:w="7643" w:type="dxa"/>
            <w:shd w:val="clear" w:color="auto" w:fill="auto"/>
          </w:tcPr>
          <w:p w:rsidR="00BB215F" w:rsidRPr="000318AA" w:rsidRDefault="00925006" w:rsidP="00BB215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 w:rsidR="008126CF"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  <w:r w:rsidR="00BB215F" w:rsidRPr="000318AA">
              <w:rPr>
                <w:rFonts w:ascii="Arial" w:hAnsi="Arial" w:cs="Arial"/>
                <w:kern w:val="0"/>
                <w:sz w:val="18"/>
                <w:szCs w:val="18"/>
              </w:rPr>
              <w:t>*10/100/1000 Base-T ports</w:t>
            </w:r>
          </w:p>
          <w:p w:rsidR="00BB215F" w:rsidRPr="00DA638E" w:rsidRDefault="008126CF" w:rsidP="00BB215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4</w:t>
            </w:r>
            <w:r w:rsidR="00BB215F" w:rsidRPr="000318AA">
              <w:rPr>
                <w:rFonts w:ascii="Arial" w:hAnsi="Arial" w:cs="Arial"/>
                <w:kern w:val="0"/>
                <w:sz w:val="18"/>
                <w:szCs w:val="18"/>
              </w:rPr>
              <w:t>*1000 Base-X SFP ports</w:t>
            </w:r>
            <w:r w:rsidRPr="008126CF">
              <w:rPr>
                <w:rFonts w:ascii="Arial" w:hAnsi="Arial" w:cs="Arial"/>
                <w:kern w:val="0"/>
                <w:sz w:val="18"/>
                <w:szCs w:val="18"/>
              </w:rPr>
              <w:t>(Combo)</w:t>
            </w:r>
          </w:p>
        </w:tc>
      </w:tr>
      <w:tr w:rsidR="00C952C3" w:rsidRPr="00DA638E" w:rsidTr="005D1969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C952C3" w:rsidRPr="00DA638E" w:rsidRDefault="00C952C3" w:rsidP="00450184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DA638E">
              <w:rPr>
                <w:rFonts w:ascii="Arial" w:hAnsi="Arial" w:cs="Arial" w:hint="eastAsia"/>
                <w:kern w:val="0"/>
                <w:sz w:val="18"/>
                <w:szCs w:val="18"/>
              </w:rPr>
              <w:t>Consloe</w:t>
            </w:r>
            <w:proofErr w:type="spellEnd"/>
          </w:p>
        </w:tc>
        <w:tc>
          <w:tcPr>
            <w:tcW w:w="7643" w:type="dxa"/>
            <w:shd w:val="clear" w:color="auto" w:fill="auto"/>
            <w:vAlign w:val="center"/>
          </w:tcPr>
          <w:p w:rsidR="00C952C3" w:rsidRPr="00DA638E" w:rsidRDefault="00C952C3" w:rsidP="00450184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</w:p>
        </w:tc>
      </w:tr>
      <w:tr w:rsidR="00C952C3" w:rsidRPr="00DA638E" w:rsidTr="005D1969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C952C3" w:rsidRPr="00DA638E" w:rsidRDefault="00C952C3" w:rsidP="00450184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hAnsi="Arial" w:cs="Arial" w:hint="eastAsia"/>
                <w:kern w:val="0"/>
                <w:sz w:val="18"/>
                <w:szCs w:val="18"/>
              </w:rPr>
              <w:t>Reset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C952C3" w:rsidRPr="00DA638E" w:rsidRDefault="00C952C3" w:rsidP="00450184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</w:p>
        </w:tc>
      </w:tr>
      <w:tr w:rsidR="00990F0B" w:rsidRPr="00DA638E" w:rsidTr="005D1969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90F0B" w:rsidRPr="00DA638E" w:rsidRDefault="00990F0B" w:rsidP="00450184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>Port Switching capacity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990F0B" w:rsidRPr="00DA638E" w:rsidRDefault="00925006" w:rsidP="008126C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</w:t>
            </w:r>
            <w:r w:rsidR="008126CF">
              <w:rPr>
                <w:rFonts w:ascii="Arial" w:hAnsi="Arial" w:cs="Arial" w:hint="eastAsia"/>
                <w:kern w:val="0"/>
                <w:sz w:val="18"/>
                <w:szCs w:val="18"/>
              </w:rPr>
              <w:t>6</w:t>
            </w:r>
            <w:r w:rsidR="00990F0B" w:rsidRPr="00DA638E">
              <w:rPr>
                <w:rFonts w:ascii="Arial" w:hAnsi="Arial" w:cs="Arial"/>
                <w:kern w:val="0"/>
                <w:sz w:val="18"/>
                <w:szCs w:val="18"/>
              </w:rPr>
              <w:t xml:space="preserve">Gbps  </w:t>
            </w:r>
          </w:p>
        </w:tc>
      </w:tr>
      <w:tr w:rsidR="00990F0B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90F0B" w:rsidRPr="00DA638E" w:rsidRDefault="00990F0B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Forwarding Rate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990F0B" w:rsidRPr="00DA638E" w:rsidRDefault="008126CF" w:rsidP="00450184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42</w:t>
            </w:r>
            <w:r w:rsidR="00990F0B" w:rsidRPr="00DA638E">
              <w:rPr>
                <w:rFonts w:ascii="Arial" w:hAnsi="Arial" w:cs="Arial"/>
                <w:kern w:val="0"/>
                <w:sz w:val="18"/>
                <w:szCs w:val="18"/>
              </w:rPr>
              <w:t>Mpps</w:t>
            </w:r>
          </w:p>
        </w:tc>
      </w:tr>
      <w:tr w:rsidR="004021DE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4021DE" w:rsidRPr="00DA638E" w:rsidRDefault="004021D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Flash/RAM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4021DE" w:rsidRPr="00DA638E" w:rsidRDefault="000318AA" w:rsidP="000318A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16</w:t>
            </w:r>
            <w:r w:rsidR="007B01C6" w:rsidRPr="00DA638E">
              <w:rPr>
                <w:rFonts w:ascii="Arial" w:hAnsi="Arial" w:cs="Arial"/>
                <w:kern w:val="0"/>
                <w:sz w:val="18"/>
                <w:szCs w:val="18"/>
              </w:rPr>
              <w:t>MB</w:t>
            </w:r>
            <w:r w:rsidR="00200C07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128</w:t>
            </w:r>
            <w:r w:rsidR="007B01C6" w:rsidRPr="00DA638E">
              <w:rPr>
                <w:rFonts w:ascii="Arial" w:hAnsi="Arial" w:cs="Arial" w:hint="eastAsia"/>
                <w:kern w:val="0"/>
                <w:sz w:val="18"/>
                <w:szCs w:val="18"/>
              </w:rPr>
              <w:t>MB</w:t>
            </w:r>
          </w:p>
        </w:tc>
      </w:tr>
      <w:tr w:rsidR="00B8783F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DA638E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Temperature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F83679" w:rsidRPr="00DA638E" w:rsidRDefault="00F83679" w:rsidP="00F83679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>Operating temperature: (</w:t>
            </w:r>
            <w:r w:rsidR="00056F90" w:rsidRPr="00DA638E">
              <w:rPr>
                <w:rFonts w:ascii="Arial" w:hAnsi="Arial" w:cs="Arial" w:hint="eastAsia"/>
                <w:kern w:val="0"/>
                <w:sz w:val="18"/>
                <w:szCs w:val="18"/>
              </w:rPr>
              <w:t>-1</w:t>
            </w: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 xml:space="preserve">0 - </w:t>
            </w:r>
            <w:r w:rsidR="00056F90" w:rsidRPr="00DA638E">
              <w:rPr>
                <w:rFonts w:ascii="Arial" w:hAnsi="Arial" w:cs="Arial" w:hint="eastAsia"/>
                <w:kern w:val="0"/>
                <w:sz w:val="18"/>
                <w:szCs w:val="18"/>
              </w:rPr>
              <w:t>5</w:t>
            </w: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>0)°C</w:t>
            </w:r>
          </w:p>
          <w:p w:rsidR="00B8783F" w:rsidRPr="00DA638E" w:rsidRDefault="00F83679" w:rsidP="00F83679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>Storage temperature: (-40 - 70)°C</w:t>
            </w:r>
          </w:p>
        </w:tc>
      </w:tr>
      <w:tr w:rsidR="00B8783F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DA638E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Humidity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F83679" w:rsidRPr="00DA638E" w:rsidRDefault="00F83679" w:rsidP="00F83679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Operating humidity: (10% - 90%) RH, non-condensing</w:t>
            </w:r>
          </w:p>
          <w:p w:rsidR="00B8783F" w:rsidRPr="00DA638E" w:rsidRDefault="00F83679" w:rsidP="00F83679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Storage humidity: (5% - 90%) % RH, non-condensing</w:t>
            </w:r>
          </w:p>
        </w:tc>
      </w:tr>
      <w:tr w:rsidR="00B8783F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DA638E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Dimensions</w:t>
            </w:r>
            <w:r w:rsidR="003A3DD6"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(L*W*H)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DA638E" w:rsidRDefault="00E40AD1" w:rsidP="00E40AD1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44</w:t>
            </w:r>
            <w:r w:rsidR="00027254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0</w:t>
            </w:r>
            <w:r w:rsidR="000923A2" w:rsidRPr="00DA638E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(L)*</w:t>
            </w:r>
            <w:r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205</w:t>
            </w:r>
            <w:r w:rsidR="00027254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(W)*44</w:t>
            </w:r>
            <w:r w:rsidR="000923A2" w:rsidRPr="00DA638E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(H)mm</w:t>
            </w:r>
          </w:p>
        </w:tc>
      </w:tr>
      <w:tr w:rsidR="00B8783F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DA638E" w:rsidRDefault="00717CBF" w:rsidP="00FA0075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Power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DA638E" w:rsidRDefault="004021DE" w:rsidP="00E40AD1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>AC</w:t>
            </w:r>
            <w:r w:rsidRPr="00DA638E">
              <w:rPr>
                <w:rFonts w:ascii="Arial" w:hAnsi="Arial" w:cs="Arial" w:hint="eastAsia"/>
                <w:kern w:val="0"/>
                <w:sz w:val="18"/>
                <w:szCs w:val="18"/>
              </w:rPr>
              <w:t>:</w:t>
            </w: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="003F6E6A" w:rsidRPr="00DA638E">
              <w:rPr>
                <w:rFonts w:ascii="Arial" w:hAnsi="Arial" w:cs="Arial" w:hint="eastAsia"/>
                <w:kern w:val="0"/>
                <w:sz w:val="18"/>
                <w:szCs w:val="18"/>
              </w:rPr>
              <w:t>0</w:t>
            </w: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  <w:r w:rsidRPr="00DA638E">
              <w:rPr>
                <w:rFonts w:ascii="宋体" w:hAnsi="宋体" w:cs="Arial" w:hint="eastAsia"/>
                <w:kern w:val="0"/>
                <w:sz w:val="18"/>
                <w:szCs w:val="18"/>
              </w:rPr>
              <w:t>～</w:t>
            </w: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>240V</w:t>
            </w:r>
            <w:r w:rsidR="003F6E6A" w:rsidRPr="00DA638E">
              <w:rPr>
                <w:rFonts w:ascii="Arial" w:hAnsi="Arial" w:cs="Arial" w:hint="eastAsia"/>
                <w:kern w:val="0"/>
                <w:sz w:val="18"/>
                <w:szCs w:val="18"/>
              </w:rPr>
              <w:t>AC,</w:t>
            </w: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  <w:r w:rsidRPr="00DA638E">
              <w:rPr>
                <w:rFonts w:ascii="宋体" w:hAnsi="宋体" w:cs="Arial" w:hint="eastAsia"/>
                <w:kern w:val="0"/>
                <w:sz w:val="18"/>
                <w:szCs w:val="18"/>
              </w:rPr>
              <w:t>～</w:t>
            </w:r>
            <w:r w:rsidRPr="00DA638E">
              <w:rPr>
                <w:rFonts w:ascii="Arial" w:hAnsi="Arial" w:cs="Arial"/>
                <w:kern w:val="0"/>
                <w:sz w:val="18"/>
                <w:szCs w:val="18"/>
              </w:rPr>
              <w:t>60Hz</w:t>
            </w:r>
            <w:r w:rsidR="000318AA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,</w:t>
            </w:r>
            <w:r w:rsidR="000A78E4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5</w:t>
            </w:r>
            <w:r w:rsidR="000318AA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V/</w:t>
            </w:r>
            <w:r w:rsidR="00E40AD1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6</w:t>
            </w:r>
            <w:r w:rsidR="000318AA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A</w:t>
            </w:r>
          </w:p>
        </w:tc>
      </w:tr>
      <w:tr w:rsidR="0005549E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05549E" w:rsidRPr="00DA638E" w:rsidRDefault="0005549E" w:rsidP="00FA0075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Power consumption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05549E" w:rsidRPr="00DA638E" w:rsidRDefault="00E40AD1" w:rsidP="00F83679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3</w:t>
            </w:r>
            <w:r w:rsidR="000A78E4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0</w:t>
            </w:r>
            <w:r w:rsidR="0005549E" w:rsidRPr="00DA638E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W</w:t>
            </w:r>
          </w:p>
        </w:tc>
      </w:tr>
      <w:tr w:rsidR="00B8783F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DA638E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Weight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DA638E" w:rsidRDefault="00717CBF" w:rsidP="00925006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&lt;</w:t>
            </w:r>
            <w:r w:rsidR="0092500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3.5</w:t>
            </w: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Kg</w:t>
            </w:r>
          </w:p>
        </w:tc>
      </w:tr>
      <w:tr w:rsidR="00FA0075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FA0075" w:rsidRPr="00DA638E" w:rsidRDefault="00FA0075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Lightning protection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FA0075" w:rsidRPr="00DA638E" w:rsidRDefault="00146543" w:rsidP="00701288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6</w:t>
            </w:r>
            <w:r w:rsidR="00F83679" w:rsidRPr="00DA638E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KV</w:t>
            </w:r>
          </w:p>
        </w:tc>
      </w:tr>
      <w:tr w:rsidR="00642302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642302" w:rsidRPr="00DA638E" w:rsidRDefault="00642302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MAC address table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642302" w:rsidRPr="00DA638E" w:rsidRDefault="000A78E4" w:rsidP="00701288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8</w:t>
            </w:r>
            <w:r w:rsidR="00F83679" w:rsidRPr="00DA638E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K</w:t>
            </w:r>
          </w:p>
        </w:tc>
      </w:tr>
      <w:tr w:rsidR="00B8783F" w:rsidRPr="00DA638E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DA638E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LED Indicator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DA638E" w:rsidRDefault="00717CBF" w:rsidP="00524284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proofErr w:type="spellStart"/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Power</w:t>
            </w:r>
            <w:r w:rsidR="0005549E" w:rsidRPr="00DA638E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,</w:t>
            </w:r>
            <w:r w:rsidR="00524284" w:rsidRPr="00DA638E">
              <w:rPr>
                <w:rFonts w:ascii="Arial" w:hAnsi="Arial" w:cs="Arial"/>
                <w:kern w:val="0"/>
                <w:sz w:val="18"/>
                <w:szCs w:val="18"/>
              </w:rPr>
              <w:t>System</w:t>
            </w:r>
            <w:proofErr w:type="spellEnd"/>
            <w:r w:rsidR="00524284"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 </w:t>
            </w:r>
            <w:r w:rsidR="00524284" w:rsidRPr="00DA638E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,</w:t>
            </w:r>
            <w:r w:rsidRPr="00DA638E">
              <w:rPr>
                <w:rFonts w:ascii="Arial" w:eastAsia="Arial Unicode MS" w:hAnsi="Arial" w:cs="Arial"/>
                <w:kern w:val="0"/>
                <w:sz w:val="18"/>
                <w:szCs w:val="18"/>
              </w:rPr>
              <w:t>Link/Act</w:t>
            </w:r>
          </w:p>
        </w:tc>
      </w:tr>
      <w:tr w:rsidR="00A502BA" w:rsidRPr="00DA638E" w:rsidTr="00DA638E">
        <w:trPr>
          <w:trHeight w:val="454"/>
          <w:jc w:val="center"/>
        </w:trPr>
        <w:tc>
          <w:tcPr>
            <w:tcW w:w="10439" w:type="dxa"/>
            <w:gridSpan w:val="2"/>
            <w:shd w:val="clear" w:color="auto" w:fill="ED7D31" w:themeFill="accent2"/>
            <w:vAlign w:val="center"/>
          </w:tcPr>
          <w:p w:rsidR="00A502BA" w:rsidRPr="00DA638E" w:rsidRDefault="00A502BA" w:rsidP="00A502BA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</w:pPr>
            <w:r w:rsidRPr="00DA638E"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  <w:t>Software specifications</w:t>
            </w:r>
          </w:p>
        </w:tc>
      </w:tr>
      <w:tr w:rsidR="00B8783F" w:rsidRPr="00DA638E" w:rsidTr="00A502BA">
        <w:trPr>
          <w:trHeight w:val="174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88088C" w:rsidRDefault="0005549E" w:rsidP="00BD58D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hAnsi="Arial" w:cs="Arial"/>
                <w:kern w:val="0"/>
                <w:sz w:val="18"/>
                <w:szCs w:val="18"/>
              </w:rPr>
              <w:t>Forwarding mode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88088C" w:rsidRDefault="0005549E" w:rsidP="00BD58D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hAnsi="Arial" w:cs="Arial"/>
                <w:kern w:val="0"/>
                <w:sz w:val="18"/>
                <w:szCs w:val="18"/>
              </w:rPr>
              <w:t>Store-and-forward</w:t>
            </w:r>
          </w:p>
        </w:tc>
      </w:tr>
      <w:tr w:rsidR="000A78E4" w:rsidRPr="00DA638E" w:rsidTr="00A502BA">
        <w:trPr>
          <w:trHeight w:val="174"/>
          <w:jc w:val="center"/>
        </w:trPr>
        <w:tc>
          <w:tcPr>
            <w:tcW w:w="2796" w:type="dxa"/>
            <w:vMerge w:val="restart"/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Protocol and Standards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IEEE 802.3, 10 Base-T Ethernet;</w:t>
            </w:r>
          </w:p>
        </w:tc>
      </w:tr>
      <w:tr w:rsidR="000A78E4" w:rsidTr="0013457F">
        <w:trPr>
          <w:trHeight w:val="174"/>
          <w:jc w:val="center"/>
        </w:trPr>
        <w:tc>
          <w:tcPr>
            <w:tcW w:w="2796" w:type="dxa"/>
            <w:vMerge/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IEEE 802.3u,100 BASE-TX;</w:t>
            </w:r>
          </w:p>
        </w:tc>
      </w:tr>
      <w:tr w:rsidR="000A78E4" w:rsidTr="0013457F">
        <w:trPr>
          <w:trHeight w:val="174"/>
          <w:jc w:val="center"/>
        </w:trPr>
        <w:tc>
          <w:tcPr>
            <w:tcW w:w="2796" w:type="dxa"/>
            <w:vMerge/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IEEE 802.3ab,1000 BASE-T;</w:t>
            </w:r>
          </w:p>
        </w:tc>
      </w:tr>
      <w:tr w:rsidR="000A78E4" w:rsidTr="0013457F">
        <w:trPr>
          <w:trHeight w:val="174"/>
          <w:jc w:val="center"/>
        </w:trPr>
        <w:tc>
          <w:tcPr>
            <w:tcW w:w="2796" w:type="dxa"/>
            <w:vMerge/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IEEE 802.3z,1000 BASE-X;</w:t>
            </w:r>
          </w:p>
        </w:tc>
      </w:tr>
      <w:tr w:rsidR="000A78E4" w:rsidTr="0013457F">
        <w:trPr>
          <w:trHeight w:val="174"/>
          <w:jc w:val="center"/>
        </w:trPr>
        <w:tc>
          <w:tcPr>
            <w:tcW w:w="2796" w:type="dxa"/>
            <w:vMerge/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IEEE 802.3az,EEE(Energy Efficient Ethernet);</w:t>
            </w:r>
          </w:p>
        </w:tc>
      </w:tr>
      <w:tr w:rsidR="000A78E4" w:rsidRPr="00D34E0F" w:rsidTr="00FD4FE3">
        <w:trPr>
          <w:trHeight w:val="378"/>
          <w:jc w:val="center"/>
        </w:trPr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MAC Address 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627CB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8</w:t>
            </w:r>
            <w:r w:rsidR="000A78E4"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K MAC </w:t>
            </w:r>
            <w:proofErr w:type="spellStart"/>
            <w:r w:rsidR="000A78E4"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addresses</w:t>
            </w:r>
            <w:r w:rsidR="00FD4FE3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,</w:t>
            </w:r>
            <w:r w:rsidR="000A78E4"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Support</w:t>
            </w:r>
            <w:proofErr w:type="spellEnd"/>
            <w:r w:rsidR="000A78E4"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 auto-update, two-way learning</w:t>
            </w:r>
          </w:p>
        </w:tc>
      </w:tr>
      <w:tr w:rsidR="000A78E4" w:rsidRPr="00D34E0F" w:rsidTr="006C2CDC">
        <w:trPr>
          <w:trHeight w:val="174"/>
          <w:jc w:val="center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VLAN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Based Port VLAN</w:t>
            </w:r>
          </w:p>
        </w:tc>
      </w:tr>
      <w:tr w:rsidR="000A78E4" w:rsidRPr="00D34E0F" w:rsidTr="00314E02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Up to 4096 VLAN</w:t>
            </w:r>
          </w:p>
        </w:tc>
      </w:tr>
      <w:tr w:rsidR="000A78E4" w:rsidRPr="00D34E0F" w:rsidTr="00314E02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VLANs based on IEEE 802.1q</w:t>
            </w:r>
          </w:p>
        </w:tc>
      </w:tr>
      <w:tr w:rsidR="000A78E4" w:rsidRPr="00D34E0F" w:rsidTr="005E6F29">
        <w:trPr>
          <w:trHeight w:val="174"/>
          <w:jc w:val="center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Spanning Tree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STP Spanning Tree Protocol</w:t>
            </w:r>
          </w:p>
        </w:tc>
      </w:tr>
      <w:tr w:rsidR="000A78E4" w:rsidRPr="00D34E0F" w:rsidTr="005E6F29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RSTP Rapid Spanning Tree Protocol </w:t>
            </w:r>
          </w:p>
        </w:tc>
      </w:tr>
      <w:tr w:rsidR="000A78E4" w:rsidRPr="00D34E0F" w:rsidTr="008901B0">
        <w:trPr>
          <w:trHeight w:val="17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Port Aggregation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8 aggregation </w:t>
            </w:r>
            <w:proofErr w:type="spellStart"/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groups,each</w:t>
            </w:r>
            <w:proofErr w:type="spellEnd"/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 containing up to 8 ports;</w:t>
            </w:r>
          </w:p>
        </w:tc>
      </w:tr>
      <w:tr w:rsidR="000A78E4" w:rsidRPr="00D34E0F" w:rsidTr="008901B0">
        <w:trPr>
          <w:trHeight w:val="174"/>
          <w:jc w:val="center"/>
        </w:trPr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Port Mirroring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Send and receive two-way port mirroring</w:t>
            </w:r>
          </w:p>
        </w:tc>
      </w:tr>
      <w:tr w:rsidR="000A78E4" w:rsidRPr="00D34E0F" w:rsidTr="002900B3">
        <w:trPr>
          <w:trHeight w:val="174"/>
          <w:jc w:val="center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Ring network protocol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support</w:t>
            </w:r>
          </w:p>
        </w:tc>
      </w:tr>
      <w:tr w:rsidR="000A78E4" w:rsidRPr="00D34E0F" w:rsidTr="002900B3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Support ring protection</w:t>
            </w:r>
          </w:p>
        </w:tc>
      </w:tr>
      <w:tr w:rsidR="000A78E4" w:rsidRPr="00D34E0F" w:rsidTr="002900B3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Support for Downward </w:t>
            </w:r>
            <w:proofErr w:type="spellStart"/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Multiring</w:t>
            </w:r>
            <w:proofErr w:type="spellEnd"/>
          </w:p>
        </w:tc>
      </w:tr>
      <w:tr w:rsidR="000A78E4" w:rsidRPr="00D34E0F" w:rsidTr="00CB6C39">
        <w:trPr>
          <w:trHeight w:val="174"/>
          <w:jc w:val="center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Port Isolation</w:t>
            </w:r>
          </w:p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lastRenderedPageBreak/>
              <w:t>Port stream control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lastRenderedPageBreak/>
              <w:t>Downlink ports are isolated from each other and can communicate with uplink</w:t>
            </w:r>
          </w:p>
        </w:tc>
      </w:tr>
      <w:tr w:rsidR="000A78E4" w:rsidRPr="00D34E0F" w:rsidTr="007C646F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EF2DC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EF2DC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Half duplex based on backpressure control</w:t>
            </w:r>
          </w:p>
        </w:tc>
      </w:tr>
      <w:tr w:rsidR="000A78E4" w:rsidRPr="00D34E0F" w:rsidTr="007C646F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Full duplex based on PAUSE frames</w:t>
            </w:r>
          </w:p>
        </w:tc>
      </w:tr>
      <w:tr w:rsidR="000A78E4" w:rsidRPr="007E6BA7" w:rsidTr="0010400C">
        <w:trPr>
          <w:trHeight w:val="17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Port speed limit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Port Based Input / Output Bandwidth Management</w:t>
            </w:r>
          </w:p>
        </w:tc>
      </w:tr>
      <w:tr w:rsidR="000A78E4" w:rsidTr="007A535C">
        <w:trPr>
          <w:trHeight w:val="17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Multicast control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FD4FE3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IGMPv1/2/3</w:t>
            </w:r>
            <w:r w:rsidR="00FD4FE3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 xml:space="preserve"> and </w:t>
            </w: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MLDv1/2 Snooping</w:t>
            </w:r>
          </w:p>
        </w:tc>
      </w:tr>
      <w:tr w:rsidR="000F2DD5" w:rsidTr="007A535C">
        <w:trPr>
          <w:trHeight w:val="17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D5" w:rsidRPr="0088088C" w:rsidRDefault="000F2DD5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IPv6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D5" w:rsidRPr="0088088C" w:rsidRDefault="000F2DD5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Pingv6</w:t>
            </w:r>
          </w:p>
        </w:tc>
      </w:tr>
      <w:tr w:rsidR="000A78E4" w:rsidTr="007A535C">
        <w:trPr>
          <w:trHeight w:val="174"/>
          <w:jc w:val="center"/>
        </w:trPr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DHCP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DHCP Snooping</w:t>
            </w:r>
          </w:p>
        </w:tc>
      </w:tr>
      <w:tr w:rsidR="000A78E4" w:rsidRPr="00D34E0F" w:rsidTr="00283061">
        <w:trPr>
          <w:trHeight w:val="174"/>
          <w:jc w:val="center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Storm suppression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Storm suppression for unknown Unicast, multicast, multicast, broadcast type</w:t>
            </w:r>
          </w:p>
        </w:tc>
      </w:tr>
      <w:tr w:rsidR="000A78E4" w:rsidRPr="00D34E0F" w:rsidTr="00283061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Storm suppression based on bandwidth regulation and storm filtering</w:t>
            </w:r>
          </w:p>
        </w:tc>
      </w:tr>
      <w:tr w:rsidR="000A78E4" w:rsidRPr="00D34E0F" w:rsidTr="00D6681C">
        <w:trPr>
          <w:trHeight w:val="174"/>
          <w:jc w:val="center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Security features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Based on </w:t>
            </w:r>
            <w:proofErr w:type="spellStart"/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Vlan</w:t>
            </w:r>
            <w:proofErr w:type="spellEnd"/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, MAC binding</w:t>
            </w:r>
          </w:p>
        </w:tc>
      </w:tr>
      <w:tr w:rsidR="000A78E4" w:rsidRPr="00D34E0F" w:rsidTr="00D6681C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ACL Based on IP and MAC</w:t>
            </w:r>
          </w:p>
        </w:tc>
      </w:tr>
      <w:tr w:rsidR="000A78E4" w:rsidRPr="00D34E0F" w:rsidTr="00D6681C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Security limit on the number of MAC addresses based on ports</w:t>
            </w:r>
          </w:p>
        </w:tc>
      </w:tr>
      <w:tr w:rsidR="000A78E4" w:rsidRPr="00D34E0F" w:rsidTr="009F1A5C">
        <w:trPr>
          <w:trHeight w:val="174"/>
          <w:jc w:val="center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QOS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802.1 P Port Queue Priority Algorithm</w:t>
            </w:r>
          </w:p>
        </w:tc>
      </w:tr>
      <w:tr w:rsidR="000A78E4" w:rsidRPr="00D34E0F" w:rsidTr="009F1A5C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FD4FE3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Cos/</w:t>
            </w:r>
            <w:proofErr w:type="spellStart"/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Tos</w:t>
            </w:r>
            <w:r w:rsidR="00FD4FE3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,</w:t>
            </w: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QOS</w:t>
            </w:r>
            <w:proofErr w:type="spellEnd"/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 tags</w:t>
            </w:r>
          </w:p>
        </w:tc>
      </w:tr>
      <w:tr w:rsidR="000A78E4" w:rsidRPr="00D34E0F" w:rsidTr="009F1A5C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WRR (Weighted Round Robin)</w:t>
            </w:r>
          </w:p>
        </w:tc>
      </w:tr>
      <w:tr w:rsidR="000A78E4" w:rsidRPr="00D34E0F" w:rsidTr="004526CB">
        <w:trPr>
          <w:trHeight w:val="174"/>
          <w:jc w:val="center"/>
        </w:trPr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6A5956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Line order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A45F89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Auto-MDIX</w:t>
            </w:r>
            <w:r w:rsidR="00A45F89" w:rsidRPr="0088088C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,</w:t>
            </w:r>
            <w:r w:rsidR="006A5956" w:rsidRPr="0088088C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 xml:space="preserve"> </w:t>
            </w: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Automatic identification of straight and cross lines</w:t>
            </w:r>
          </w:p>
        </w:tc>
      </w:tr>
      <w:tr w:rsidR="000A78E4" w:rsidRPr="00D34E0F" w:rsidTr="004526CB">
        <w:trPr>
          <w:trHeight w:val="174"/>
          <w:jc w:val="center"/>
        </w:trPr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Ping Detection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IPv4/IPv6 Ping Detection</w:t>
            </w:r>
          </w:p>
        </w:tc>
      </w:tr>
      <w:tr w:rsidR="000A78E4" w:rsidRPr="00D34E0F" w:rsidTr="004526CB">
        <w:trPr>
          <w:trHeight w:val="174"/>
          <w:jc w:val="center"/>
        </w:trPr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Modalities for consultation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Port automatic negotiation</w:t>
            </w:r>
          </w:p>
        </w:tc>
      </w:tr>
      <w:tr w:rsidR="000A78E4" w:rsidRPr="00D34E0F" w:rsidTr="004526CB">
        <w:trPr>
          <w:trHeight w:val="174"/>
          <w:jc w:val="center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System maintenance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Detection of connectivity</w:t>
            </w:r>
          </w:p>
        </w:tc>
      </w:tr>
      <w:tr w:rsidR="000A78E4" w:rsidRPr="00D34E0F" w:rsidTr="004526CB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Upgrade package upload</w:t>
            </w:r>
          </w:p>
        </w:tc>
      </w:tr>
      <w:tr w:rsidR="000A78E4" w:rsidRPr="00D34E0F" w:rsidTr="004526CB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See System log</w:t>
            </w:r>
          </w:p>
        </w:tc>
      </w:tr>
      <w:tr w:rsidR="000A78E4" w:rsidRPr="00D34E0F" w:rsidTr="004526CB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WEB factory configuration restored</w:t>
            </w:r>
          </w:p>
        </w:tc>
      </w:tr>
      <w:tr w:rsidR="000A78E4" w:rsidRPr="00D34E0F" w:rsidTr="003326FA">
        <w:trPr>
          <w:trHeight w:val="174"/>
          <w:jc w:val="center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Management 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WEB-based interface management </w:t>
            </w:r>
          </w:p>
        </w:tc>
      </w:tr>
      <w:tr w:rsidR="000A78E4" w:rsidRPr="00D34E0F" w:rsidTr="003326FA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Telnet</w:t>
            </w:r>
          </w:p>
        </w:tc>
      </w:tr>
      <w:tr w:rsidR="000A78E4" w:rsidRPr="00D34E0F" w:rsidTr="00FB30E9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CLI Management (Command Line Interface)</w:t>
            </w:r>
          </w:p>
        </w:tc>
      </w:tr>
      <w:tr w:rsidR="000A78E4" w:rsidRPr="00D34E0F" w:rsidTr="00FB30E9">
        <w:trPr>
          <w:trHeight w:val="174"/>
          <w:jc w:val="center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E4" w:rsidRPr="0088088C" w:rsidRDefault="000A78E4" w:rsidP="00704F1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88088C">
              <w:rPr>
                <w:rFonts w:ascii="Arial" w:eastAsia="Arial Unicode MS" w:hAnsi="Arial" w:cs="Arial"/>
                <w:kern w:val="0"/>
                <w:sz w:val="18"/>
                <w:szCs w:val="18"/>
              </w:rPr>
              <w:t>SNMP</w:t>
            </w:r>
          </w:p>
        </w:tc>
      </w:tr>
    </w:tbl>
    <w:p w:rsidR="00027F0A" w:rsidRPr="003D0AE7" w:rsidRDefault="00027F0A" w:rsidP="00027F0A">
      <w:pPr>
        <w:pStyle w:val="2"/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</w:pPr>
      <w:r w:rsidRPr="00DC069E">
        <w:rPr>
          <w:rFonts w:ascii="Arial" w:eastAsia="Arial MT" w:hAnsi="Arial" w:cs="Arial" w:hint="eastAsia"/>
          <w:color w:val="FF0000"/>
          <w:w w:val="95"/>
          <w:kern w:val="0"/>
          <w:sz w:val="44"/>
          <w:lang w:eastAsia="en-US"/>
        </w:rPr>
        <w:t>Order Information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8184"/>
      </w:tblGrid>
      <w:tr w:rsidR="00027F0A" w:rsidRPr="006877D6" w:rsidTr="0020593A">
        <w:trPr>
          <w:trHeight w:val="454"/>
          <w:jc w:val="center"/>
        </w:trPr>
        <w:tc>
          <w:tcPr>
            <w:tcW w:w="2255" w:type="dxa"/>
            <w:shd w:val="clear" w:color="auto" w:fill="ED7D31" w:themeFill="accent2"/>
            <w:vAlign w:val="center"/>
          </w:tcPr>
          <w:p w:rsidR="00027F0A" w:rsidRPr="00954FD0" w:rsidRDefault="00027F0A" w:rsidP="0020593A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</w:pPr>
            <w:bookmarkStart w:id="0" w:name="_GoBack"/>
            <w:r w:rsidRPr="00954FD0"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  <w:t>Product Information</w:t>
            </w:r>
          </w:p>
        </w:tc>
        <w:tc>
          <w:tcPr>
            <w:tcW w:w="8184" w:type="dxa"/>
            <w:shd w:val="clear" w:color="auto" w:fill="ED7D31" w:themeFill="accent2"/>
            <w:vAlign w:val="center"/>
          </w:tcPr>
          <w:p w:rsidR="00027F0A" w:rsidRPr="00954FD0" w:rsidRDefault="00027F0A" w:rsidP="0020593A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</w:pPr>
            <w:r w:rsidRPr="00954FD0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Detailed information</w:t>
            </w:r>
          </w:p>
        </w:tc>
      </w:tr>
      <w:tr w:rsidR="00027F0A" w:rsidRPr="006877D6" w:rsidTr="0020593A">
        <w:trPr>
          <w:trHeight w:val="458"/>
          <w:jc w:val="center"/>
        </w:trPr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F0A" w:rsidRPr="00EA0F12" w:rsidRDefault="009E225D" w:rsidP="0020593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A0F12">
              <w:rPr>
                <w:rFonts w:ascii="Arial" w:hAnsi="Arial" w:cs="Arial"/>
                <w:kern w:val="0"/>
                <w:sz w:val="18"/>
                <w:szCs w:val="18"/>
              </w:rPr>
              <w:t>SG2528C</w:t>
            </w:r>
          </w:p>
        </w:tc>
        <w:tc>
          <w:tcPr>
            <w:tcW w:w="8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F0A" w:rsidRPr="00EA0F12" w:rsidRDefault="009E225D" w:rsidP="009E225D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E225D">
              <w:rPr>
                <w:rFonts w:ascii="Arial" w:hAnsi="Arial" w:cs="Arial"/>
                <w:kern w:val="0"/>
                <w:sz w:val="18"/>
                <w:szCs w:val="18"/>
              </w:rPr>
              <w:t>28*10/100/1000 Base-T ports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, </w:t>
            </w:r>
            <w:r w:rsidRPr="009E225D">
              <w:rPr>
                <w:rFonts w:ascii="Arial" w:hAnsi="Arial" w:cs="Arial"/>
                <w:kern w:val="0"/>
                <w:sz w:val="18"/>
                <w:szCs w:val="18"/>
              </w:rPr>
              <w:t>4*1000 Base-X SFP ports(Combo)</w:t>
            </w:r>
          </w:p>
        </w:tc>
      </w:tr>
      <w:tr w:rsidR="00027F0A" w:rsidRPr="006877D6" w:rsidTr="0020593A">
        <w:trPr>
          <w:trHeight w:val="458"/>
          <w:jc w:val="center"/>
        </w:trPr>
        <w:tc>
          <w:tcPr>
            <w:tcW w:w="10439" w:type="dxa"/>
            <w:gridSpan w:val="2"/>
            <w:shd w:val="clear" w:color="auto" w:fill="ED7D31" w:themeFill="accent2"/>
            <w:vAlign w:val="center"/>
          </w:tcPr>
          <w:p w:rsidR="00027F0A" w:rsidRDefault="00027F0A" w:rsidP="0020593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57E07"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  <w:t>Transceivers</w:t>
            </w:r>
          </w:p>
        </w:tc>
      </w:tr>
      <w:tr w:rsidR="00027F0A" w:rsidRPr="006877D6" w:rsidTr="0020593A">
        <w:trPr>
          <w:trHeight w:val="458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027F0A" w:rsidRPr="00236617" w:rsidRDefault="00027F0A" w:rsidP="0020593A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236617">
              <w:rPr>
                <w:rFonts w:ascii="Arial" w:eastAsia="Arial Unicode MS" w:hAnsi="Arial" w:cs="Arial"/>
                <w:kern w:val="0"/>
                <w:sz w:val="18"/>
                <w:szCs w:val="18"/>
              </w:rPr>
              <w:t>SFP-GE-SX-MM850</w:t>
            </w:r>
          </w:p>
        </w:tc>
        <w:tc>
          <w:tcPr>
            <w:tcW w:w="8184" w:type="dxa"/>
            <w:shd w:val="clear" w:color="auto" w:fill="auto"/>
            <w:vAlign w:val="center"/>
          </w:tcPr>
          <w:p w:rsidR="00027F0A" w:rsidRPr="00603CAE" w:rsidRDefault="00027F0A" w:rsidP="0020593A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603CAE">
              <w:rPr>
                <w:rFonts w:ascii="Arial" w:eastAsia="Arial Unicode MS" w:hAnsi="Arial" w:cs="Arial"/>
                <w:kern w:val="0"/>
                <w:sz w:val="18"/>
                <w:szCs w:val="18"/>
              </w:rPr>
              <w:t>1000BASE-SX SFP Transceiver, Multi-Mode (850nm, 550m, LC)</w:t>
            </w:r>
          </w:p>
        </w:tc>
      </w:tr>
      <w:tr w:rsidR="00027F0A" w:rsidRPr="006877D6" w:rsidTr="0020593A">
        <w:trPr>
          <w:trHeight w:val="458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027F0A" w:rsidRPr="00236617" w:rsidRDefault="00027F0A" w:rsidP="0020593A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SFP-GE-LX-SM1310</w:t>
            </w:r>
          </w:p>
        </w:tc>
        <w:tc>
          <w:tcPr>
            <w:tcW w:w="8184" w:type="dxa"/>
            <w:shd w:val="clear" w:color="auto" w:fill="auto"/>
            <w:vAlign w:val="center"/>
          </w:tcPr>
          <w:p w:rsidR="00027F0A" w:rsidRPr="00757E07" w:rsidRDefault="00027F0A" w:rsidP="0020593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57E0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1000BASE-LX SFP Transceiver, Single Mode (1310nm, 20km, LC) </w:t>
            </w:r>
          </w:p>
        </w:tc>
      </w:tr>
      <w:tr w:rsidR="00027F0A" w:rsidRPr="006877D6" w:rsidTr="0020593A">
        <w:trPr>
          <w:trHeight w:val="458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027F0A" w:rsidRPr="00236617" w:rsidRDefault="00027F0A" w:rsidP="0020593A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SFP-GE-SC-1310</w:t>
            </w:r>
          </w:p>
        </w:tc>
        <w:tc>
          <w:tcPr>
            <w:tcW w:w="8184" w:type="dxa"/>
            <w:shd w:val="clear" w:color="auto" w:fill="auto"/>
            <w:vAlign w:val="center"/>
          </w:tcPr>
          <w:p w:rsidR="00027F0A" w:rsidRPr="00757E07" w:rsidRDefault="00027F0A" w:rsidP="0020593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57E0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SFP Gigabit optical module, TX1310/RX1550 (20km, SC) </w:t>
            </w:r>
          </w:p>
        </w:tc>
      </w:tr>
      <w:tr w:rsidR="00027F0A" w:rsidRPr="006877D6" w:rsidTr="0020593A">
        <w:trPr>
          <w:trHeight w:val="458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027F0A" w:rsidRPr="00236617" w:rsidRDefault="00027F0A" w:rsidP="0020593A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SFP-GE-SC-1550</w:t>
            </w:r>
          </w:p>
        </w:tc>
        <w:tc>
          <w:tcPr>
            <w:tcW w:w="8184" w:type="dxa"/>
            <w:shd w:val="clear" w:color="auto" w:fill="auto"/>
            <w:vAlign w:val="center"/>
          </w:tcPr>
          <w:p w:rsidR="00027F0A" w:rsidRPr="00757E07" w:rsidRDefault="00027F0A" w:rsidP="0020593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57E0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SFP Gigabit optical module, TX1550/RX1310 (20km, SC) </w:t>
            </w:r>
          </w:p>
        </w:tc>
      </w:tr>
      <w:tr w:rsidR="00027F0A" w:rsidRPr="006877D6" w:rsidTr="0020593A">
        <w:trPr>
          <w:trHeight w:val="458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027F0A" w:rsidRPr="00236617" w:rsidRDefault="00027F0A" w:rsidP="0020593A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SFP-GE-T</w:t>
            </w:r>
          </w:p>
        </w:tc>
        <w:tc>
          <w:tcPr>
            <w:tcW w:w="8184" w:type="dxa"/>
            <w:shd w:val="clear" w:color="auto" w:fill="auto"/>
            <w:vAlign w:val="center"/>
          </w:tcPr>
          <w:p w:rsidR="00027F0A" w:rsidRPr="00757E07" w:rsidRDefault="00027F0A" w:rsidP="0020593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57E0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1000BASE-T SFP </w:t>
            </w:r>
          </w:p>
        </w:tc>
      </w:tr>
      <w:bookmarkEnd w:id="0"/>
    </w:tbl>
    <w:p w:rsidR="003D0AE7" w:rsidRDefault="003D0AE7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10400C" w:rsidRDefault="0010400C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10400C" w:rsidRDefault="0010400C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10400C" w:rsidRDefault="0010400C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ED7F86" w:rsidRDefault="00ED7F86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ED7F86" w:rsidRDefault="00ED7F86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027F0A" w:rsidRDefault="00027F0A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10400C" w:rsidRDefault="0010400C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10400C" w:rsidRPr="0010400C" w:rsidRDefault="0010400C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p w:rsidR="0010400C" w:rsidRDefault="0010400C" w:rsidP="003D0AE7">
      <w:pPr>
        <w:rPr>
          <w:rFonts w:ascii="Arial" w:hAnsi="Arial" w:cs="Arial"/>
          <w:b/>
          <w:color w:val="5C5C5C"/>
          <w:sz w:val="24"/>
          <w:szCs w:val="24"/>
        </w:rPr>
      </w:pPr>
    </w:p>
    <w:tbl>
      <w:tblPr>
        <w:tblStyle w:val="a7"/>
        <w:tblW w:w="0" w:type="auto"/>
        <w:jc w:val="center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8"/>
      </w:tblGrid>
      <w:tr w:rsidR="003D0AE7" w:rsidTr="003D0AE7">
        <w:trPr>
          <w:trHeight w:val="222"/>
          <w:jc w:val="center"/>
        </w:trPr>
        <w:tc>
          <w:tcPr>
            <w:tcW w:w="10438" w:type="dxa"/>
          </w:tcPr>
          <w:p w:rsidR="003D0AE7" w:rsidRPr="0078764A" w:rsidRDefault="003D0AE7" w:rsidP="003D0AE7">
            <w:pPr>
              <w:rPr>
                <w:rFonts w:ascii="Arial" w:hAnsi="Arial" w:cs="Arial"/>
                <w:b/>
                <w:color w:val="5C5C5C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FF0000"/>
                <w:w w:val="95"/>
                <w:kern w:val="0"/>
                <w:sz w:val="44"/>
                <w:lang w:eastAsia="en-US"/>
              </w:rPr>
              <w:br w:type="page"/>
            </w:r>
            <w:r w:rsidRPr="0078764A">
              <w:rPr>
                <w:rFonts w:ascii="Arial" w:hAnsi="Arial" w:cs="Arial"/>
                <w:b/>
                <w:color w:val="5C5C5C"/>
                <w:sz w:val="24"/>
                <w:szCs w:val="24"/>
              </w:rPr>
              <w:t xml:space="preserve">Shenzhen TG-NET </w:t>
            </w:r>
            <w:proofErr w:type="spellStart"/>
            <w:r w:rsidRPr="0078764A">
              <w:rPr>
                <w:rFonts w:ascii="Arial" w:hAnsi="Arial" w:cs="Arial"/>
                <w:b/>
                <w:color w:val="5C5C5C"/>
                <w:sz w:val="24"/>
                <w:szCs w:val="24"/>
              </w:rPr>
              <w:t>Botone</w:t>
            </w:r>
            <w:proofErr w:type="spellEnd"/>
            <w:r w:rsidRPr="0078764A">
              <w:rPr>
                <w:rFonts w:ascii="Arial" w:hAnsi="Arial" w:cs="Arial"/>
                <w:b/>
                <w:color w:val="5C5C5C"/>
                <w:sz w:val="24"/>
                <w:szCs w:val="24"/>
              </w:rPr>
              <w:t xml:space="preserve"> Technology CO. Ltd.</w:t>
            </w:r>
          </w:p>
          <w:p w:rsidR="003D0AE7" w:rsidRPr="0078764A" w:rsidRDefault="003D0AE7" w:rsidP="003D0AE7">
            <w:pPr>
              <w:rPr>
                <w:rFonts w:ascii="Arial" w:hAnsi="Arial" w:cs="Arial"/>
                <w:color w:val="5C5C5C"/>
                <w:szCs w:val="21"/>
              </w:rPr>
            </w:pPr>
            <w:r w:rsidRPr="0078764A">
              <w:rPr>
                <w:rFonts w:ascii="Arial" w:hAnsi="Arial" w:cs="Arial"/>
                <w:color w:val="5C5C5C"/>
                <w:szCs w:val="21"/>
              </w:rPr>
              <w:t xml:space="preserve">3rd Floor,No.17,Langrong Road, </w:t>
            </w:r>
            <w:proofErr w:type="spellStart"/>
            <w:r w:rsidRPr="0078764A">
              <w:rPr>
                <w:rFonts w:ascii="Arial" w:hAnsi="Arial" w:cs="Arial"/>
                <w:color w:val="5C5C5C"/>
                <w:szCs w:val="21"/>
              </w:rPr>
              <w:t>Xinshi</w:t>
            </w:r>
            <w:proofErr w:type="spellEnd"/>
            <w:r w:rsidRPr="0078764A">
              <w:rPr>
                <w:rFonts w:ascii="Arial" w:hAnsi="Arial" w:cs="Arial"/>
                <w:color w:val="5C5C5C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C5C5C"/>
                <w:szCs w:val="21"/>
              </w:rPr>
              <w:t>Community,</w:t>
            </w:r>
            <w:r w:rsidRPr="0078764A">
              <w:rPr>
                <w:rFonts w:ascii="Arial" w:hAnsi="Arial" w:cs="Arial"/>
                <w:color w:val="5C5C5C"/>
                <w:szCs w:val="21"/>
              </w:rPr>
              <w:t>Dalang</w:t>
            </w:r>
            <w:proofErr w:type="spellEnd"/>
            <w:r w:rsidRPr="0078764A">
              <w:rPr>
                <w:rFonts w:ascii="Arial" w:hAnsi="Arial" w:cs="Arial"/>
                <w:color w:val="5C5C5C"/>
                <w:szCs w:val="21"/>
              </w:rPr>
              <w:t xml:space="preserve"> </w:t>
            </w:r>
            <w:proofErr w:type="spellStart"/>
            <w:r w:rsidRPr="0078764A">
              <w:rPr>
                <w:rFonts w:ascii="Arial" w:hAnsi="Arial" w:cs="Arial"/>
                <w:color w:val="5C5C5C"/>
                <w:szCs w:val="21"/>
              </w:rPr>
              <w:t>Street,</w:t>
            </w:r>
            <w:r>
              <w:rPr>
                <w:rFonts w:ascii="Arial" w:hAnsi="Arial" w:cs="Arial"/>
                <w:color w:val="5C5C5C"/>
                <w:szCs w:val="21"/>
              </w:rPr>
              <w:t>Longhua</w:t>
            </w:r>
            <w:proofErr w:type="spellEnd"/>
            <w:r>
              <w:rPr>
                <w:rFonts w:ascii="Arial" w:hAnsi="Arial" w:cs="Arial" w:hint="eastAsia"/>
                <w:color w:val="5C5C5C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C5C5C"/>
                <w:szCs w:val="21"/>
              </w:rPr>
              <w:t>District,</w:t>
            </w:r>
            <w:r w:rsidRPr="0078764A">
              <w:rPr>
                <w:rFonts w:ascii="Arial" w:hAnsi="Arial" w:cs="Arial"/>
                <w:color w:val="5C5C5C"/>
                <w:szCs w:val="21"/>
              </w:rPr>
              <w:t>Shenzhen</w:t>
            </w:r>
            <w:proofErr w:type="spellEnd"/>
          </w:p>
          <w:p w:rsidR="003D0AE7" w:rsidRPr="0078764A" w:rsidRDefault="003D0AE7" w:rsidP="003D0AE7">
            <w:pPr>
              <w:rPr>
                <w:rFonts w:ascii="Arial" w:hAnsi="Arial" w:cs="Arial"/>
                <w:color w:val="5C5C5C"/>
                <w:szCs w:val="21"/>
              </w:rPr>
            </w:pPr>
          </w:p>
          <w:p w:rsidR="00146543" w:rsidRPr="0078764A" w:rsidRDefault="00146543" w:rsidP="00146543">
            <w:pPr>
              <w:rPr>
                <w:rFonts w:ascii="Arial" w:hAnsi="Arial" w:cs="Arial"/>
                <w:color w:val="5C5C5C"/>
                <w:szCs w:val="21"/>
              </w:rPr>
            </w:pPr>
            <w:r w:rsidRPr="0078764A">
              <w:rPr>
                <w:rFonts w:ascii="Arial" w:hAnsi="Arial" w:cs="Arial"/>
                <w:color w:val="5C5C5C"/>
                <w:szCs w:val="21"/>
              </w:rPr>
              <w:t>Website:</w:t>
            </w:r>
            <w:r w:rsidR="005E79C6">
              <w:rPr>
                <w:rFonts w:ascii="Arial" w:hAnsi="Arial" w:cs="Arial" w:hint="eastAsia"/>
                <w:color w:val="5C5C5C"/>
                <w:szCs w:val="21"/>
              </w:rPr>
              <w:t xml:space="preserve"> </w:t>
            </w:r>
            <w:r w:rsidRPr="0078764A">
              <w:rPr>
                <w:rFonts w:ascii="Arial" w:hAnsi="Arial" w:cs="Arial"/>
                <w:color w:val="5C5C5C"/>
                <w:szCs w:val="21"/>
              </w:rPr>
              <w:t>http://www.tg-net.net</w:t>
            </w:r>
          </w:p>
          <w:p w:rsidR="003D0AE7" w:rsidRDefault="00146543" w:rsidP="00146543">
            <w:pPr>
              <w:rPr>
                <w:rFonts w:ascii="Arial" w:eastAsia="黑体" w:hAnsi="Arial" w:cs="Arial"/>
                <w:b/>
                <w:color w:val="0070C0"/>
                <w:sz w:val="24"/>
                <w:szCs w:val="24"/>
              </w:rPr>
            </w:pPr>
            <w:r w:rsidRPr="0078764A">
              <w:rPr>
                <w:rFonts w:ascii="Arial" w:hAnsi="Arial" w:cs="Arial"/>
                <w:color w:val="5C5C5C"/>
                <w:szCs w:val="21"/>
              </w:rPr>
              <w:t>E-mail:</w:t>
            </w:r>
            <w:r w:rsidRPr="00302316">
              <w:rPr>
                <w:rFonts w:ascii="Arial" w:hAnsi="Arial" w:cs="Arial" w:hint="eastAsia"/>
                <w:color w:val="5C5C5C"/>
                <w:szCs w:val="21"/>
              </w:rPr>
              <w:t xml:space="preserve"> cherry.tan@tg-net.cn</w:t>
            </w:r>
          </w:p>
        </w:tc>
      </w:tr>
    </w:tbl>
    <w:p w:rsidR="003D0AE7" w:rsidRDefault="003D0AE7" w:rsidP="003D0AE7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sectPr w:rsidR="003D0AE7" w:rsidSect="003D0AE7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27" w:rsidRDefault="00396C27">
      <w:r>
        <w:separator/>
      </w:r>
    </w:p>
  </w:endnote>
  <w:endnote w:type="continuationSeparator" w:id="0">
    <w:p w:rsidR="00396C27" w:rsidRDefault="0039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980899"/>
      <w:docPartObj>
        <w:docPartGallery w:val="Page Numbers (Bottom of Page)"/>
        <w:docPartUnique/>
      </w:docPartObj>
    </w:sdtPr>
    <w:sdtEndPr/>
    <w:sdtContent>
      <w:sdt>
        <w:sdtPr>
          <w:id w:val="55829177"/>
          <w:docPartObj>
            <w:docPartGallery w:val="Page Numbers (Top of Page)"/>
            <w:docPartUnique/>
          </w:docPartObj>
        </w:sdtPr>
        <w:sdtEndPr/>
        <w:sdtContent>
          <w:p w:rsidR="001918DE" w:rsidRPr="00686C42" w:rsidRDefault="00686C42" w:rsidP="00F53A40">
            <w:pPr>
              <w:pStyle w:val="a3"/>
            </w:pPr>
            <w:r w:rsidRPr="00686C42">
              <w:rPr>
                <w:rFonts w:ascii="Arial" w:hAnsi="Arial" w:cs="Arial"/>
                <w:sz w:val="28"/>
                <w:szCs w:val="28"/>
                <w:lang w:val="zh-CN"/>
              </w:rPr>
              <w:t xml:space="preserve"> </w: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instrText>PAGE</w:instrTex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="00EA0F12">
              <w:rPr>
                <w:rFonts w:ascii="Arial" w:hAnsi="Arial" w:cs="Arial"/>
                <w:bCs/>
                <w:noProof/>
                <w:sz w:val="28"/>
                <w:szCs w:val="28"/>
              </w:rPr>
              <w:t>4</w: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  <w:r w:rsidRPr="00686C42">
              <w:rPr>
                <w:rFonts w:ascii="Arial" w:hAnsi="Arial" w:cs="Arial"/>
                <w:sz w:val="28"/>
                <w:szCs w:val="28"/>
                <w:lang w:val="zh-CN"/>
              </w:rPr>
              <w:t xml:space="preserve"> / </w: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instrText>NUMPAGES</w:instrTex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="00EA0F12">
              <w:rPr>
                <w:rFonts w:ascii="Arial" w:hAnsi="Arial" w:cs="Arial"/>
                <w:bCs/>
                <w:noProof/>
                <w:sz w:val="28"/>
                <w:szCs w:val="28"/>
              </w:rPr>
              <w:t>5</w: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27" w:rsidRDefault="00396C27">
      <w:r>
        <w:separator/>
      </w:r>
    </w:p>
  </w:footnote>
  <w:footnote w:type="continuationSeparator" w:id="0">
    <w:p w:rsidR="00396C27" w:rsidRDefault="00396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3F" w:rsidRDefault="00717CBF">
    <w:pPr>
      <w:pStyle w:val="a4"/>
      <w:jc w:val="right"/>
      <w:rPr>
        <w:sz w:val="28"/>
        <w:szCs w:val="28"/>
      </w:rPr>
    </w:pPr>
    <w:r>
      <w:rPr>
        <w:rFonts w:ascii="Arial" w:hAnsi="Arial" w:cs="Arial" w:hint="eastAsia"/>
        <w:b/>
        <w:bCs/>
        <w:sz w:val="28"/>
        <w:szCs w:val="28"/>
      </w:rPr>
      <w:t>Data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5F220D"/>
    <w:multiLevelType w:val="singleLevel"/>
    <w:tmpl w:val="805F220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816A89DA"/>
    <w:multiLevelType w:val="singleLevel"/>
    <w:tmpl w:val="816A89D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97961769"/>
    <w:multiLevelType w:val="singleLevel"/>
    <w:tmpl w:val="9796176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9B3A021E"/>
    <w:multiLevelType w:val="singleLevel"/>
    <w:tmpl w:val="9B3A02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B5238A37"/>
    <w:multiLevelType w:val="singleLevel"/>
    <w:tmpl w:val="B5238A3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B9CAF1EC"/>
    <w:multiLevelType w:val="singleLevel"/>
    <w:tmpl w:val="B9CAF1E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BEA70EBE"/>
    <w:multiLevelType w:val="singleLevel"/>
    <w:tmpl w:val="BEA70EB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C5F57EE5"/>
    <w:multiLevelType w:val="singleLevel"/>
    <w:tmpl w:val="C5F57EE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C61B1359"/>
    <w:multiLevelType w:val="singleLevel"/>
    <w:tmpl w:val="C61B135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E1C9C013"/>
    <w:multiLevelType w:val="singleLevel"/>
    <w:tmpl w:val="E1C9C0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FFFFFF7C"/>
    <w:multiLevelType w:val="singleLevel"/>
    <w:tmpl w:val="77BC007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1">
    <w:nsid w:val="FFFFFF7D"/>
    <w:multiLevelType w:val="singleLevel"/>
    <w:tmpl w:val="A63248D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12">
    <w:nsid w:val="FFFFFF7E"/>
    <w:multiLevelType w:val="singleLevel"/>
    <w:tmpl w:val="F836C7C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13">
    <w:nsid w:val="FFFFFF7F"/>
    <w:multiLevelType w:val="singleLevel"/>
    <w:tmpl w:val="0B74A4A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4">
    <w:nsid w:val="FFFFFF80"/>
    <w:multiLevelType w:val="singleLevel"/>
    <w:tmpl w:val="00783A4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5">
    <w:nsid w:val="FFFFFF81"/>
    <w:multiLevelType w:val="singleLevel"/>
    <w:tmpl w:val="93386DB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6">
    <w:nsid w:val="FFFFFF82"/>
    <w:multiLevelType w:val="singleLevel"/>
    <w:tmpl w:val="A1C0BD8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7">
    <w:nsid w:val="FFFFFF83"/>
    <w:multiLevelType w:val="singleLevel"/>
    <w:tmpl w:val="F8E0637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8">
    <w:nsid w:val="FFFFFF88"/>
    <w:multiLevelType w:val="singleLevel"/>
    <w:tmpl w:val="A79A3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9">
    <w:nsid w:val="FFFFFF89"/>
    <w:multiLevelType w:val="singleLevel"/>
    <w:tmpl w:val="124AE0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0">
    <w:nsid w:val="00000003"/>
    <w:multiLevelType w:val="multilevel"/>
    <w:tmpl w:val="00000003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00000005"/>
    <w:multiLevelType w:val="multilevel"/>
    <w:tmpl w:val="0000000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0000000D"/>
    <w:multiLevelType w:val="multilevel"/>
    <w:tmpl w:val="0000000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0000000E"/>
    <w:multiLevelType w:val="multilevel"/>
    <w:tmpl w:val="0000000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AFCAD25"/>
    <w:multiLevelType w:val="singleLevel"/>
    <w:tmpl w:val="4AFCAD2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5">
    <w:nsid w:val="50BCF8A3"/>
    <w:multiLevelType w:val="singleLevel"/>
    <w:tmpl w:val="50BCF8A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2"/>
  </w:num>
  <w:num w:numId="5">
    <w:abstractNumId w:val="20"/>
  </w:num>
  <w:num w:numId="6">
    <w:abstractNumId w:val="21"/>
  </w:num>
  <w:num w:numId="7">
    <w:abstractNumId w:val="23"/>
  </w:num>
  <w:num w:numId="8">
    <w:abstractNumId w:val="9"/>
  </w:num>
  <w:num w:numId="9">
    <w:abstractNumId w:val="0"/>
  </w:num>
  <w:num w:numId="10">
    <w:abstractNumId w:val="1"/>
  </w:num>
  <w:num w:numId="11">
    <w:abstractNumId w:val="24"/>
  </w:num>
  <w:num w:numId="12">
    <w:abstractNumId w:val="25"/>
  </w:num>
  <w:num w:numId="13">
    <w:abstractNumId w:val="5"/>
  </w:num>
  <w:num w:numId="14">
    <w:abstractNumId w:val="2"/>
  </w:num>
  <w:num w:numId="15">
    <w:abstractNumId w:val="7"/>
  </w:num>
  <w:num w:numId="16">
    <w:abstractNumId w:val="6"/>
  </w:num>
  <w:num w:numId="17">
    <w:abstractNumId w:val="18"/>
  </w:num>
  <w:num w:numId="18">
    <w:abstractNumId w:val="13"/>
  </w:num>
  <w:num w:numId="19">
    <w:abstractNumId w:val="12"/>
  </w:num>
  <w:num w:numId="20">
    <w:abstractNumId w:val="11"/>
  </w:num>
  <w:num w:numId="21">
    <w:abstractNumId w:val="10"/>
  </w:num>
  <w:num w:numId="22">
    <w:abstractNumId w:val="19"/>
  </w:num>
  <w:num w:numId="23">
    <w:abstractNumId w:val="17"/>
  </w:num>
  <w:num w:numId="24">
    <w:abstractNumId w:val="16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54BA3"/>
    <w:rsid w:val="000207EE"/>
    <w:rsid w:val="00024FA6"/>
    <w:rsid w:val="00027254"/>
    <w:rsid w:val="00027F0A"/>
    <w:rsid w:val="000318AA"/>
    <w:rsid w:val="00033AC5"/>
    <w:rsid w:val="0005549E"/>
    <w:rsid w:val="00056F90"/>
    <w:rsid w:val="000805AB"/>
    <w:rsid w:val="000923A2"/>
    <w:rsid w:val="00094C93"/>
    <w:rsid w:val="000A78E4"/>
    <w:rsid w:val="000C333E"/>
    <w:rsid w:val="000D7123"/>
    <w:rsid w:val="000F2DD5"/>
    <w:rsid w:val="000F2ECE"/>
    <w:rsid w:val="0010400C"/>
    <w:rsid w:val="00146543"/>
    <w:rsid w:val="00151013"/>
    <w:rsid w:val="0018042D"/>
    <w:rsid w:val="001918DE"/>
    <w:rsid w:val="00200C07"/>
    <w:rsid w:val="002A01EB"/>
    <w:rsid w:val="002B2546"/>
    <w:rsid w:val="002C7B0A"/>
    <w:rsid w:val="002F2DC5"/>
    <w:rsid w:val="00345F56"/>
    <w:rsid w:val="00357758"/>
    <w:rsid w:val="00396C27"/>
    <w:rsid w:val="00397216"/>
    <w:rsid w:val="003A3DD6"/>
    <w:rsid w:val="003D0AE7"/>
    <w:rsid w:val="003E6887"/>
    <w:rsid w:val="003E763F"/>
    <w:rsid w:val="003F0993"/>
    <w:rsid w:val="003F6E6A"/>
    <w:rsid w:val="004021DE"/>
    <w:rsid w:val="00410AE2"/>
    <w:rsid w:val="00491A85"/>
    <w:rsid w:val="004A7546"/>
    <w:rsid w:val="00514462"/>
    <w:rsid w:val="00514641"/>
    <w:rsid w:val="005220F7"/>
    <w:rsid w:val="00522B02"/>
    <w:rsid w:val="00524284"/>
    <w:rsid w:val="005831A9"/>
    <w:rsid w:val="005D67BA"/>
    <w:rsid w:val="005D740C"/>
    <w:rsid w:val="005E02DC"/>
    <w:rsid w:val="005E79C6"/>
    <w:rsid w:val="00614F18"/>
    <w:rsid w:val="00627CB4"/>
    <w:rsid w:val="00631D91"/>
    <w:rsid w:val="00642302"/>
    <w:rsid w:val="00686C42"/>
    <w:rsid w:val="006A2A07"/>
    <w:rsid w:val="006A5956"/>
    <w:rsid w:val="006C481B"/>
    <w:rsid w:val="006E0B77"/>
    <w:rsid w:val="006E187A"/>
    <w:rsid w:val="006F3736"/>
    <w:rsid w:val="00701288"/>
    <w:rsid w:val="00717CBF"/>
    <w:rsid w:val="00763FCD"/>
    <w:rsid w:val="0078764A"/>
    <w:rsid w:val="007937D6"/>
    <w:rsid w:val="007B01C6"/>
    <w:rsid w:val="007E398A"/>
    <w:rsid w:val="007F6C5C"/>
    <w:rsid w:val="00805CDE"/>
    <w:rsid w:val="008126CF"/>
    <w:rsid w:val="00845A12"/>
    <w:rsid w:val="0088088C"/>
    <w:rsid w:val="008954B8"/>
    <w:rsid w:val="008F3F31"/>
    <w:rsid w:val="00925006"/>
    <w:rsid w:val="00956C35"/>
    <w:rsid w:val="00990F0B"/>
    <w:rsid w:val="00994784"/>
    <w:rsid w:val="009E225D"/>
    <w:rsid w:val="00A42BD6"/>
    <w:rsid w:val="00A45F89"/>
    <w:rsid w:val="00A502BA"/>
    <w:rsid w:val="00AE38A1"/>
    <w:rsid w:val="00B03B21"/>
    <w:rsid w:val="00B05E1D"/>
    <w:rsid w:val="00B07D34"/>
    <w:rsid w:val="00B10705"/>
    <w:rsid w:val="00B34327"/>
    <w:rsid w:val="00B40701"/>
    <w:rsid w:val="00B60CCE"/>
    <w:rsid w:val="00B819FE"/>
    <w:rsid w:val="00B8783F"/>
    <w:rsid w:val="00BA39A5"/>
    <w:rsid w:val="00BA6270"/>
    <w:rsid w:val="00BB1296"/>
    <w:rsid w:val="00BB215F"/>
    <w:rsid w:val="00BD58D1"/>
    <w:rsid w:val="00BE2FA3"/>
    <w:rsid w:val="00BF06B3"/>
    <w:rsid w:val="00C100BC"/>
    <w:rsid w:val="00C40E1B"/>
    <w:rsid w:val="00C41F0D"/>
    <w:rsid w:val="00C4279C"/>
    <w:rsid w:val="00C503B0"/>
    <w:rsid w:val="00C93613"/>
    <w:rsid w:val="00C952C3"/>
    <w:rsid w:val="00CA1FA3"/>
    <w:rsid w:val="00CC4D59"/>
    <w:rsid w:val="00CF7D2E"/>
    <w:rsid w:val="00D0242A"/>
    <w:rsid w:val="00D5702D"/>
    <w:rsid w:val="00D763AF"/>
    <w:rsid w:val="00D940C4"/>
    <w:rsid w:val="00DA057C"/>
    <w:rsid w:val="00DA638E"/>
    <w:rsid w:val="00DC786D"/>
    <w:rsid w:val="00E40AD1"/>
    <w:rsid w:val="00E657AF"/>
    <w:rsid w:val="00E96E4D"/>
    <w:rsid w:val="00EA0F12"/>
    <w:rsid w:val="00ED7F86"/>
    <w:rsid w:val="00F11867"/>
    <w:rsid w:val="00F53A40"/>
    <w:rsid w:val="00F53D68"/>
    <w:rsid w:val="00F63982"/>
    <w:rsid w:val="00F72678"/>
    <w:rsid w:val="00F80994"/>
    <w:rsid w:val="00F83679"/>
    <w:rsid w:val="00FA0075"/>
    <w:rsid w:val="00FB0F2E"/>
    <w:rsid w:val="00FB797D"/>
    <w:rsid w:val="00FD4FE3"/>
    <w:rsid w:val="00FF0A94"/>
    <w:rsid w:val="04C73925"/>
    <w:rsid w:val="07C21596"/>
    <w:rsid w:val="27056304"/>
    <w:rsid w:val="29C8772C"/>
    <w:rsid w:val="31E815AF"/>
    <w:rsid w:val="4ED54BA3"/>
    <w:rsid w:val="50B97F09"/>
    <w:rsid w:val="52AD63C6"/>
    <w:rsid w:val="644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link w:val="1Char"/>
    <w:uiPriority w:val="1"/>
    <w:qFormat/>
    <w:rsid w:val="005D67BA"/>
    <w:pPr>
      <w:autoSpaceDE w:val="0"/>
      <w:autoSpaceDN w:val="0"/>
      <w:spacing w:line="545" w:lineRule="exact"/>
      <w:ind w:left="20"/>
      <w:jc w:val="left"/>
      <w:outlineLvl w:val="0"/>
    </w:pPr>
    <w:rPr>
      <w:rFonts w:ascii="Arial MT" w:eastAsia="Arial MT" w:hAnsi="Arial MT" w:cs="Arial MT"/>
      <w:kern w:val="0"/>
      <w:sz w:val="48"/>
      <w:szCs w:val="48"/>
      <w:lang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3D0A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qFormat/>
    <w:pPr>
      <w:ind w:firstLineChars="200" w:firstLine="420"/>
    </w:pPr>
  </w:style>
  <w:style w:type="paragraph" w:styleId="a6">
    <w:name w:val="Balloon Text"/>
    <w:basedOn w:val="a"/>
    <w:link w:val="Char0"/>
    <w:rsid w:val="00BA39A5"/>
    <w:rPr>
      <w:sz w:val="18"/>
      <w:szCs w:val="18"/>
    </w:rPr>
  </w:style>
  <w:style w:type="character" w:customStyle="1" w:styleId="Char0">
    <w:name w:val="批注框文本 Char"/>
    <w:basedOn w:val="a0"/>
    <w:link w:val="a6"/>
    <w:rsid w:val="00BA39A5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53A40"/>
    <w:rPr>
      <w:rFonts w:ascii="Times New Roman" w:hAnsi="Times New Roman"/>
      <w:kern w:val="2"/>
      <w:sz w:val="18"/>
      <w:szCs w:val="22"/>
    </w:rPr>
  </w:style>
  <w:style w:type="character" w:customStyle="1" w:styleId="1Char">
    <w:name w:val="标题 1 Char"/>
    <w:basedOn w:val="a0"/>
    <w:link w:val="1"/>
    <w:uiPriority w:val="1"/>
    <w:rsid w:val="005D67BA"/>
    <w:rPr>
      <w:rFonts w:ascii="Arial MT" w:eastAsia="Arial MT" w:hAnsi="Arial MT" w:cs="Arial MT"/>
      <w:sz w:val="48"/>
      <w:szCs w:val="48"/>
      <w:lang w:eastAsia="en-US"/>
    </w:rPr>
  </w:style>
  <w:style w:type="table" w:styleId="a7">
    <w:name w:val="Table Grid"/>
    <w:basedOn w:val="a1"/>
    <w:rsid w:val="00787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3D0AE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link w:val="1Char"/>
    <w:uiPriority w:val="1"/>
    <w:qFormat/>
    <w:rsid w:val="005D67BA"/>
    <w:pPr>
      <w:autoSpaceDE w:val="0"/>
      <w:autoSpaceDN w:val="0"/>
      <w:spacing w:line="545" w:lineRule="exact"/>
      <w:ind w:left="20"/>
      <w:jc w:val="left"/>
      <w:outlineLvl w:val="0"/>
    </w:pPr>
    <w:rPr>
      <w:rFonts w:ascii="Arial MT" w:eastAsia="Arial MT" w:hAnsi="Arial MT" w:cs="Arial MT"/>
      <w:kern w:val="0"/>
      <w:sz w:val="48"/>
      <w:szCs w:val="48"/>
      <w:lang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3D0A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qFormat/>
    <w:pPr>
      <w:ind w:firstLineChars="200" w:firstLine="420"/>
    </w:pPr>
  </w:style>
  <w:style w:type="paragraph" w:styleId="a6">
    <w:name w:val="Balloon Text"/>
    <w:basedOn w:val="a"/>
    <w:link w:val="Char0"/>
    <w:rsid w:val="00BA39A5"/>
    <w:rPr>
      <w:sz w:val="18"/>
      <w:szCs w:val="18"/>
    </w:rPr>
  </w:style>
  <w:style w:type="character" w:customStyle="1" w:styleId="Char0">
    <w:name w:val="批注框文本 Char"/>
    <w:basedOn w:val="a0"/>
    <w:link w:val="a6"/>
    <w:rsid w:val="00BA39A5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53A40"/>
    <w:rPr>
      <w:rFonts w:ascii="Times New Roman" w:hAnsi="Times New Roman"/>
      <w:kern w:val="2"/>
      <w:sz w:val="18"/>
      <w:szCs w:val="22"/>
    </w:rPr>
  </w:style>
  <w:style w:type="character" w:customStyle="1" w:styleId="1Char">
    <w:name w:val="标题 1 Char"/>
    <w:basedOn w:val="a0"/>
    <w:link w:val="1"/>
    <w:uiPriority w:val="1"/>
    <w:rsid w:val="005D67BA"/>
    <w:rPr>
      <w:rFonts w:ascii="Arial MT" w:eastAsia="Arial MT" w:hAnsi="Arial MT" w:cs="Arial MT"/>
      <w:sz w:val="48"/>
      <w:szCs w:val="48"/>
      <w:lang w:eastAsia="en-US"/>
    </w:rPr>
  </w:style>
  <w:style w:type="table" w:styleId="a7">
    <w:name w:val="Table Grid"/>
    <w:basedOn w:val="a1"/>
    <w:rsid w:val="00787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3D0AE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67BB77-52D1-4FD5-A38B-2D457728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2742</TotalTime>
  <Pages>5</Pages>
  <Words>1011</Words>
  <Characters>5763</Characters>
  <Application>Microsoft Office Word</Application>
  <DocSecurity>0</DocSecurity>
  <Lines>48</Lines>
  <Paragraphs>13</Paragraphs>
  <ScaleCrop>false</ScaleCrop>
  <Company>TG-NET.cn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102</cp:revision>
  <cp:lastPrinted>2021-10-27T02:38:00Z</cp:lastPrinted>
  <dcterms:created xsi:type="dcterms:W3CDTF">2018-04-02T02:43:00Z</dcterms:created>
  <dcterms:modified xsi:type="dcterms:W3CDTF">2021-11-05T01:50:00Z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