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2A01EB" w:rsidRDefault="005D67BA" w:rsidP="0078764A">
      <w:pPr>
        <w:widowControl/>
        <w:jc w:val="center"/>
        <w:rPr>
          <w:rFonts w:ascii="Arial" w:eastAsia="黑体" w:hAnsi="Arial" w:cs="Arial"/>
          <w:b/>
          <w:color w:val="333399"/>
          <w:sz w:val="40"/>
          <w:szCs w:val="40"/>
        </w:rPr>
      </w:pPr>
      <w:r>
        <w:rPr>
          <w:rFonts w:ascii="Arial" w:eastAsia="黑体" w:hAnsi="Arial" w:cs="Arial"/>
          <w:b/>
          <w:noProof/>
          <w:color w:val="333399"/>
          <w:sz w:val="40"/>
          <w:szCs w:val="40"/>
        </w:rPr>
        <w:drawing>
          <wp:inline distT="0" distB="0" distL="0" distR="0">
            <wp:extent cx="2349134" cy="1406106"/>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彩色.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9139" cy="1406109"/>
                    </a:xfrm>
                    <a:prstGeom prst="rect">
                      <a:avLst/>
                    </a:prstGeom>
                  </pic:spPr>
                </pic:pic>
              </a:graphicData>
            </a:graphic>
          </wp:inline>
        </w:drawing>
      </w:r>
    </w:p>
    <w:p w:rsidR="002A01EB" w:rsidRDefault="002A01EB">
      <w:pPr>
        <w:widowControl/>
        <w:jc w:val="left"/>
        <w:rPr>
          <w:rFonts w:ascii="Arial" w:eastAsia="黑体" w:hAnsi="Arial" w:cs="Arial"/>
          <w:b/>
          <w:color w:val="333399"/>
          <w:sz w:val="40"/>
          <w:szCs w:val="40"/>
        </w:rPr>
      </w:pPr>
    </w:p>
    <w:p w:rsidR="005D67BA" w:rsidRDefault="005D67BA">
      <w:pPr>
        <w:widowControl/>
        <w:jc w:val="left"/>
        <w:rPr>
          <w:rFonts w:ascii="Arial" w:eastAsia="黑体" w:hAnsi="Arial" w:cs="Arial"/>
          <w:b/>
          <w:color w:val="333399"/>
          <w:sz w:val="40"/>
          <w:szCs w:val="40"/>
        </w:rPr>
      </w:pPr>
      <w:r>
        <w:rPr>
          <w:rFonts w:ascii="Arial" w:eastAsia="黑体" w:hAnsi="Arial" w:cs="Arial"/>
          <w:b/>
          <w:color w:val="333399"/>
          <w:sz w:val="40"/>
          <w:szCs w:val="40"/>
        </w:rPr>
        <w:br w:type="page"/>
      </w:r>
    </w:p>
    <w:p w:rsidR="00994784" w:rsidRDefault="00994784" w:rsidP="005D67BA"/>
    <w:p w:rsidR="00F90BA6" w:rsidRDefault="00F90BA6" w:rsidP="005D67BA"/>
    <w:p w:rsidR="008C0ED3" w:rsidRDefault="008C0ED3" w:rsidP="005D67BA"/>
    <w:p w:rsidR="008C0ED3" w:rsidRDefault="008C0ED3" w:rsidP="005D67BA"/>
    <w:p w:rsidR="00F90BA6" w:rsidRDefault="00F90BA6" w:rsidP="005D67BA"/>
    <w:p w:rsidR="00F90BA6" w:rsidRDefault="00710FFF" w:rsidP="008C0ED3">
      <w:pPr>
        <w:jc w:val="center"/>
      </w:pPr>
      <w:r>
        <w:rPr>
          <w:noProof/>
        </w:rPr>
        <w:drawing>
          <wp:inline distT="0" distB="0" distL="0" distR="0">
            <wp:extent cx="4333108" cy="292435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3332" cy="2924505"/>
                    </a:xfrm>
                    <a:prstGeom prst="rect">
                      <a:avLst/>
                    </a:prstGeom>
                    <a:noFill/>
                    <a:ln>
                      <a:noFill/>
                    </a:ln>
                  </pic:spPr>
                </pic:pic>
              </a:graphicData>
            </a:graphic>
          </wp:inline>
        </w:drawing>
      </w:r>
    </w:p>
    <w:p w:rsidR="00F90BA6" w:rsidRDefault="00F90BA6" w:rsidP="00722A0F">
      <w:pPr>
        <w:jc w:val="center"/>
      </w:pPr>
    </w:p>
    <w:p w:rsidR="003D0AE7" w:rsidRPr="003D0AE7" w:rsidRDefault="003D0AE7" w:rsidP="003D0AE7"/>
    <w:p w:rsidR="005D67BA" w:rsidRPr="003D0AE7" w:rsidRDefault="002F487A" w:rsidP="003D0AE7">
      <w:pPr>
        <w:pStyle w:val="1"/>
        <w:spacing w:beforeLines="100" w:before="312"/>
        <w:ind w:left="23"/>
        <w:rPr>
          <w:rFonts w:ascii="Arial" w:hAnsi="Arial" w:cs="Arial"/>
          <w:b/>
          <w:color w:val="FF0000"/>
          <w:sz w:val="96"/>
          <w:szCs w:val="96"/>
        </w:rPr>
      </w:pPr>
      <w:r>
        <w:rPr>
          <w:rFonts w:ascii="Arial" w:eastAsiaTheme="minorEastAsia" w:hAnsi="Arial" w:cs="Arial" w:hint="eastAsia"/>
          <w:b/>
          <w:color w:val="FF0000"/>
          <w:sz w:val="96"/>
          <w:szCs w:val="96"/>
          <w:lang w:eastAsia="zh-CN"/>
        </w:rPr>
        <w:t>O</w:t>
      </w:r>
      <w:r w:rsidR="008303EE" w:rsidRPr="008303EE">
        <w:rPr>
          <w:rFonts w:ascii="Arial" w:hAnsi="Arial" w:cs="Arial"/>
          <w:b/>
          <w:color w:val="FF0000"/>
          <w:sz w:val="96"/>
          <w:szCs w:val="96"/>
        </w:rPr>
        <w:t>AP</w:t>
      </w:r>
      <w:r w:rsidR="002E2597">
        <w:rPr>
          <w:rFonts w:ascii="Arial" w:eastAsiaTheme="minorEastAsia" w:hAnsi="Arial" w:cs="Arial" w:hint="eastAsia"/>
          <w:b/>
          <w:color w:val="FF0000"/>
          <w:sz w:val="96"/>
          <w:szCs w:val="96"/>
          <w:lang w:eastAsia="zh-CN"/>
        </w:rPr>
        <w:t>5</w:t>
      </w:r>
      <w:r w:rsidR="008303EE" w:rsidRPr="008303EE">
        <w:rPr>
          <w:rFonts w:ascii="Arial" w:hAnsi="Arial" w:cs="Arial"/>
          <w:b/>
          <w:color w:val="FF0000"/>
          <w:sz w:val="96"/>
          <w:szCs w:val="96"/>
        </w:rPr>
        <w:t>-</w:t>
      </w:r>
      <w:r w:rsidR="002E2597">
        <w:rPr>
          <w:rFonts w:ascii="Arial" w:eastAsiaTheme="minorEastAsia" w:hAnsi="Arial" w:cs="Arial" w:hint="eastAsia"/>
          <w:b/>
          <w:color w:val="FF0000"/>
          <w:sz w:val="96"/>
          <w:szCs w:val="96"/>
          <w:lang w:eastAsia="zh-CN"/>
        </w:rPr>
        <w:t>1</w:t>
      </w:r>
      <w:r w:rsidR="008303EE">
        <w:rPr>
          <w:rFonts w:ascii="Arial" w:eastAsiaTheme="minorEastAsia" w:hAnsi="Arial" w:cs="Arial" w:hint="eastAsia"/>
          <w:b/>
          <w:color w:val="FF0000"/>
          <w:sz w:val="96"/>
          <w:szCs w:val="96"/>
          <w:lang w:eastAsia="zh-CN"/>
        </w:rPr>
        <w:t>30</w:t>
      </w:r>
      <w:r w:rsidR="008303EE" w:rsidRPr="008303EE">
        <w:rPr>
          <w:rFonts w:ascii="Arial" w:hAnsi="Arial" w:cs="Arial"/>
          <w:b/>
          <w:color w:val="FF0000"/>
          <w:sz w:val="96"/>
          <w:szCs w:val="96"/>
        </w:rPr>
        <w:t>0</w:t>
      </w:r>
    </w:p>
    <w:p w:rsidR="00CE55E8" w:rsidRPr="00CE55E8" w:rsidRDefault="00CE55E8" w:rsidP="00CF7D2E">
      <w:pPr>
        <w:rPr>
          <w:rFonts w:ascii="Arial" w:hAnsi="Arial" w:cs="Arial"/>
          <w:color w:val="FF0000"/>
          <w:w w:val="90"/>
          <w:sz w:val="44"/>
          <w:szCs w:val="44"/>
        </w:rPr>
      </w:pPr>
      <w:r w:rsidRPr="00CE55E8">
        <w:rPr>
          <w:rFonts w:ascii="Arial" w:hAnsi="Arial" w:cs="Arial"/>
          <w:color w:val="FF0000"/>
          <w:w w:val="90"/>
          <w:sz w:val="44"/>
          <w:szCs w:val="44"/>
        </w:rPr>
        <w:t>11A</w:t>
      </w:r>
      <w:r w:rsidR="00A4634F">
        <w:rPr>
          <w:rFonts w:ascii="Arial" w:hAnsi="Arial" w:cs="Arial" w:hint="eastAsia"/>
          <w:color w:val="FF0000"/>
          <w:w w:val="90"/>
          <w:sz w:val="44"/>
          <w:szCs w:val="44"/>
        </w:rPr>
        <w:t>C</w:t>
      </w:r>
      <w:r w:rsidRPr="00CE55E8">
        <w:rPr>
          <w:rFonts w:ascii="Arial" w:hAnsi="Arial" w:cs="Arial"/>
          <w:color w:val="FF0000"/>
          <w:w w:val="90"/>
          <w:sz w:val="44"/>
          <w:szCs w:val="44"/>
        </w:rPr>
        <w:t xml:space="preserve"> 1300M Wave2 Outdoor Access Point</w:t>
      </w:r>
    </w:p>
    <w:p w:rsidR="005D67BA" w:rsidRPr="00686C42" w:rsidRDefault="005D67BA" w:rsidP="005D67BA">
      <w:pPr>
        <w:rPr>
          <w:color w:val="538135" w:themeColor="accent6" w:themeShade="BF"/>
        </w:rPr>
      </w:pPr>
    </w:p>
    <w:p w:rsidR="00686C42" w:rsidRPr="003D0AE7" w:rsidRDefault="00686C42" w:rsidP="003D0AE7">
      <w:pPr>
        <w:pStyle w:val="2"/>
        <w:rPr>
          <w:rFonts w:ascii="Arial" w:hAnsi="Arial" w:cs="Arial"/>
          <w:sz w:val="44"/>
        </w:rPr>
      </w:pPr>
      <w:r w:rsidRPr="003D0AE7">
        <w:rPr>
          <w:rFonts w:ascii="Arial" w:eastAsia="Arial MT" w:hAnsi="Arial" w:cs="Arial"/>
          <w:color w:val="FF0000"/>
          <w:w w:val="95"/>
          <w:kern w:val="0"/>
          <w:sz w:val="44"/>
          <w:lang w:eastAsia="en-US"/>
        </w:rPr>
        <w:t>Products Description</w:t>
      </w:r>
    </w:p>
    <w:p w:rsidR="00104FF8" w:rsidRPr="00917C09" w:rsidRDefault="00104FF8" w:rsidP="002F487A">
      <w:pPr>
        <w:widowControl/>
        <w:jc w:val="left"/>
        <w:rPr>
          <w:rFonts w:ascii="Arial" w:hAnsi="Arial" w:cs="Arial"/>
          <w:color w:val="7F7F7F" w:themeColor="text1" w:themeTint="80"/>
          <w:w w:val="95"/>
        </w:rPr>
      </w:pPr>
      <w:r w:rsidRPr="00917C09">
        <w:rPr>
          <w:rFonts w:ascii="Arial" w:hAnsi="Arial" w:cs="Arial" w:hint="eastAsia"/>
          <w:color w:val="7F7F7F" w:themeColor="text1" w:themeTint="80"/>
          <w:w w:val="95"/>
        </w:rPr>
        <w:t>The</w:t>
      </w:r>
      <w:r w:rsidRPr="00917C09">
        <w:rPr>
          <w:rFonts w:ascii="Arial" w:hAnsi="Arial" w:cs="Arial"/>
          <w:color w:val="7F7F7F" w:themeColor="text1" w:themeTint="80"/>
          <w:w w:val="95"/>
        </w:rPr>
        <w:t xml:space="preserve"> OAP5-1300 is a dual-band outdoor wireless access point (AP) that supports 802.11a/b/g/n/ac/ac wave2 protocol standards launched by TG for outdoor wireless coverage application scenarios. WA5120i-V2 adopts high-quality quad-core professional Qualcomm main chip in the industry, supports 1 10/100/1000Mbps RJ45 port and 1 Gigabit SFP port, can support up to 27dBm (500mW), and can provide up to 1.3Gbps access Speed, built-in 4 directional antennas with gain of 14dBi, provide a wider range of signal coverage and stronger signal quality, and bring higher throughput.</w:t>
      </w:r>
    </w:p>
    <w:p w:rsidR="008C0ED3" w:rsidRDefault="008C0ED3">
      <w:pPr>
        <w:widowControl/>
        <w:jc w:val="left"/>
        <w:rPr>
          <w:rFonts w:ascii="Arial MT" w:eastAsiaTheme="minorEastAsia" w:hAnsi="Arial MT" w:cs="Arial MT" w:hint="eastAsia"/>
          <w:color w:val="FF0000"/>
          <w:w w:val="95"/>
          <w:kern w:val="0"/>
          <w:sz w:val="44"/>
        </w:rPr>
      </w:pPr>
    </w:p>
    <w:p w:rsidR="008C0ED3" w:rsidRDefault="008C0ED3">
      <w:pPr>
        <w:widowControl/>
        <w:jc w:val="left"/>
        <w:rPr>
          <w:rFonts w:ascii="Arial MT" w:eastAsiaTheme="minorEastAsia" w:hAnsi="Arial MT" w:cs="Arial MT" w:hint="eastAsia"/>
          <w:color w:val="FF0000"/>
          <w:w w:val="95"/>
          <w:kern w:val="0"/>
          <w:sz w:val="44"/>
        </w:rPr>
      </w:pPr>
    </w:p>
    <w:p w:rsidR="008C0ED3" w:rsidRPr="008C0ED3" w:rsidRDefault="008C0ED3">
      <w:pPr>
        <w:widowControl/>
        <w:jc w:val="left"/>
        <w:rPr>
          <w:rFonts w:ascii="Arial MT" w:eastAsiaTheme="minorEastAsia" w:hAnsi="Arial MT" w:cs="Arial MT" w:hint="eastAsia"/>
          <w:color w:val="FF0000"/>
          <w:w w:val="95"/>
          <w:kern w:val="0"/>
          <w:sz w:val="44"/>
        </w:rPr>
      </w:pPr>
    </w:p>
    <w:p w:rsidR="00B8783F" w:rsidRPr="003D0AE7" w:rsidRDefault="00A502BA" w:rsidP="003D0AE7">
      <w:pPr>
        <w:pStyle w:val="2"/>
        <w:rPr>
          <w:rFonts w:ascii="Arial" w:eastAsia="Arial MT" w:hAnsi="Arial" w:cs="Arial"/>
          <w:color w:val="FF0000"/>
          <w:w w:val="95"/>
          <w:kern w:val="0"/>
          <w:sz w:val="44"/>
          <w:lang w:eastAsia="en-US"/>
        </w:rPr>
      </w:pPr>
      <w:r w:rsidRPr="003D0AE7">
        <w:rPr>
          <w:rFonts w:ascii="Arial" w:eastAsia="Arial MT" w:hAnsi="Arial" w:cs="Arial"/>
          <w:color w:val="FF0000"/>
          <w:w w:val="95"/>
          <w:kern w:val="0"/>
          <w:sz w:val="44"/>
          <w:lang w:eastAsia="en-US"/>
        </w:rPr>
        <w:lastRenderedPageBreak/>
        <w:t>Main Features</w:t>
      </w:r>
    </w:p>
    <w:p w:rsidR="003458A4" w:rsidRPr="001C7CBF" w:rsidRDefault="003458A4" w:rsidP="003458A4">
      <w:pPr>
        <w:pStyle w:val="a5"/>
        <w:numPr>
          <w:ilvl w:val="0"/>
          <w:numId w:val="12"/>
        </w:numPr>
        <w:spacing w:line="360" w:lineRule="auto"/>
        <w:ind w:firstLineChars="0"/>
        <w:rPr>
          <w:rFonts w:eastAsia="微软雅黑"/>
          <w:b/>
          <w:color w:val="0070C0"/>
          <w:szCs w:val="21"/>
        </w:rPr>
      </w:pPr>
      <w:r w:rsidRPr="001C7CBF">
        <w:rPr>
          <w:rFonts w:eastAsia="微软雅黑"/>
          <w:b/>
          <w:color w:val="0070C0"/>
          <w:szCs w:val="21"/>
        </w:rPr>
        <w:t>Excellent performance</w:t>
      </w:r>
    </w:p>
    <w:p w:rsidR="003458A4" w:rsidRPr="00620357" w:rsidRDefault="003458A4" w:rsidP="00620357">
      <w:pPr>
        <w:pStyle w:val="a5"/>
        <w:spacing w:line="288" w:lineRule="auto"/>
        <w:ind w:left="420" w:firstLineChars="0" w:firstLine="0"/>
        <w:rPr>
          <w:rFonts w:ascii="Arial" w:hAnsi="Arial" w:cs="Arial"/>
          <w:color w:val="3B3838" w:themeColor="background2" w:themeShade="40"/>
          <w:sz w:val="20"/>
          <w:szCs w:val="20"/>
        </w:rPr>
      </w:pPr>
      <w:r w:rsidRPr="00620357">
        <w:rPr>
          <w:rFonts w:ascii="Arial" w:hAnsi="Arial" w:cs="Arial"/>
          <w:color w:val="3B3838" w:themeColor="background2" w:themeShade="40"/>
          <w:sz w:val="20"/>
          <w:szCs w:val="20"/>
        </w:rPr>
        <w:t xml:space="preserve">The OAP5-1300 uses a professional Qualcomm network processor based on a multi-core architecture with high throughput and high load capacity. The 5GHz band adopts the new-generation </w:t>
      </w:r>
      <w:proofErr w:type="spellStart"/>
      <w:r w:rsidRPr="00620357">
        <w:rPr>
          <w:rFonts w:ascii="Arial" w:hAnsi="Arial" w:cs="Arial"/>
          <w:color w:val="3B3838" w:themeColor="background2" w:themeShade="40"/>
          <w:sz w:val="20"/>
          <w:szCs w:val="20"/>
        </w:rPr>
        <w:t>WiFi</w:t>
      </w:r>
      <w:proofErr w:type="spellEnd"/>
      <w:r w:rsidRPr="00620357">
        <w:rPr>
          <w:rFonts w:ascii="Arial" w:hAnsi="Arial" w:cs="Arial"/>
          <w:color w:val="3B3838" w:themeColor="background2" w:themeShade="40"/>
          <w:sz w:val="20"/>
          <w:szCs w:val="20"/>
        </w:rPr>
        <w:t xml:space="preserve"> wireless standard 802.11ac protocol, and the maximum access rate can reach 867Mbps. The highest access rate of the whole machine is 1</w:t>
      </w:r>
      <w:r w:rsidRPr="00620357">
        <w:rPr>
          <w:rFonts w:ascii="Arial" w:hAnsi="Arial" w:cs="Arial" w:hint="eastAsia"/>
          <w:color w:val="3B3838" w:themeColor="background2" w:themeShade="40"/>
          <w:sz w:val="20"/>
          <w:szCs w:val="20"/>
        </w:rPr>
        <w:t>2</w:t>
      </w:r>
      <w:r w:rsidRPr="00620357">
        <w:rPr>
          <w:rFonts w:ascii="Arial" w:hAnsi="Arial" w:cs="Arial"/>
          <w:color w:val="3B3838" w:themeColor="background2" w:themeShade="40"/>
          <w:sz w:val="20"/>
          <w:szCs w:val="20"/>
        </w:rPr>
        <w:t>67Mbps. The excellent performance can meet the demand for high-speed Gigabit users.</w:t>
      </w:r>
    </w:p>
    <w:p w:rsidR="003458A4" w:rsidRPr="00392F0D" w:rsidRDefault="003458A4" w:rsidP="003458A4">
      <w:pPr>
        <w:pStyle w:val="a5"/>
        <w:numPr>
          <w:ilvl w:val="0"/>
          <w:numId w:val="12"/>
        </w:numPr>
        <w:spacing w:line="360" w:lineRule="auto"/>
        <w:ind w:firstLineChars="0"/>
        <w:rPr>
          <w:rFonts w:eastAsia="微软雅黑"/>
          <w:b/>
          <w:color w:val="0070C0"/>
          <w:szCs w:val="21"/>
        </w:rPr>
      </w:pPr>
      <w:proofErr w:type="spellStart"/>
      <w:r w:rsidRPr="00392F0D">
        <w:rPr>
          <w:rFonts w:eastAsia="微软雅黑"/>
          <w:b/>
          <w:color w:val="0070C0"/>
          <w:szCs w:val="21"/>
        </w:rPr>
        <w:t>Visual_W</w:t>
      </w:r>
      <w:proofErr w:type="spellEnd"/>
    </w:p>
    <w:p w:rsidR="003458A4" w:rsidRPr="00620357" w:rsidRDefault="003458A4" w:rsidP="00620357">
      <w:pPr>
        <w:pStyle w:val="a5"/>
        <w:spacing w:line="288" w:lineRule="auto"/>
        <w:ind w:left="420" w:firstLineChars="0" w:firstLine="0"/>
        <w:rPr>
          <w:rFonts w:ascii="Arial" w:hAnsi="Arial" w:cs="Arial"/>
          <w:color w:val="3B3838" w:themeColor="background2" w:themeShade="40"/>
          <w:sz w:val="20"/>
          <w:szCs w:val="20"/>
        </w:rPr>
      </w:pPr>
      <w:r w:rsidRPr="00620357">
        <w:rPr>
          <w:rFonts w:ascii="Arial" w:hAnsi="Arial" w:cs="Arial"/>
          <w:color w:val="3B3838" w:themeColor="background2" w:themeShade="40"/>
          <w:sz w:val="20"/>
          <w:szCs w:val="20"/>
        </w:rPr>
        <w:t>The OAP5-1300 combines multi-service cloud intelligent management platform to support 3D panoramic and holographic operation and maintenance, enabling wireless visualization of operation and maintenance. Through the introduction of multiple floor plans to achieve analog point deployment and signal coverage, AP channels, load terminals, MAC addresses, and power information can be clearly viewed. In combination with AP neighbor scan, alarm information such as weak terminal, load, and channel interference is implemented, and alarm information solution suggestions are provided to help optimize the network experience continuously.</w:t>
      </w:r>
    </w:p>
    <w:p w:rsidR="003458A4" w:rsidRPr="00392F0D" w:rsidRDefault="003458A4" w:rsidP="003458A4">
      <w:pPr>
        <w:pStyle w:val="a5"/>
        <w:numPr>
          <w:ilvl w:val="0"/>
          <w:numId w:val="12"/>
        </w:numPr>
        <w:spacing w:line="360" w:lineRule="auto"/>
        <w:ind w:firstLineChars="0"/>
        <w:rPr>
          <w:b/>
          <w:color w:val="0070C0"/>
          <w:szCs w:val="21"/>
          <w:lang w:val="zh-CN"/>
        </w:rPr>
      </w:pPr>
      <w:r w:rsidRPr="00392F0D">
        <w:rPr>
          <w:rFonts w:eastAsia="微软雅黑"/>
          <w:b/>
          <w:color w:val="0070C0"/>
          <w:szCs w:val="21"/>
        </w:rPr>
        <w:t>Strong outdoor adaptability</w:t>
      </w:r>
    </w:p>
    <w:p w:rsidR="003458A4" w:rsidRPr="00620357" w:rsidRDefault="003458A4" w:rsidP="00620357">
      <w:pPr>
        <w:pStyle w:val="a5"/>
        <w:spacing w:line="288" w:lineRule="auto"/>
        <w:ind w:left="420" w:firstLineChars="0" w:firstLine="0"/>
        <w:rPr>
          <w:rFonts w:ascii="Arial" w:hAnsi="Arial" w:cs="Arial"/>
          <w:color w:val="3B3838" w:themeColor="background2" w:themeShade="40"/>
          <w:sz w:val="20"/>
          <w:szCs w:val="20"/>
        </w:rPr>
      </w:pPr>
      <w:r w:rsidRPr="00620357">
        <w:rPr>
          <w:rFonts w:ascii="Arial" w:hAnsi="Arial" w:cs="Arial"/>
          <w:color w:val="3B3838" w:themeColor="background2" w:themeShade="40"/>
          <w:sz w:val="20"/>
          <w:szCs w:val="20"/>
        </w:rPr>
        <w:t>OAP5-1300 adopts IP67 protection shell design, can adapt to extreme outdoor operating environment, sealed moisture, waterproof, dustproof, windproof design, even in the wide temperature application environment of -40 to 65 degrees Celsius can also ensure the stability of the device And service life.</w:t>
      </w:r>
    </w:p>
    <w:p w:rsidR="003458A4" w:rsidRPr="00392F0D" w:rsidRDefault="003458A4" w:rsidP="003458A4">
      <w:pPr>
        <w:pStyle w:val="a5"/>
        <w:numPr>
          <w:ilvl w:val="0"/>
          <w:numId w:val="12"/>
        </w:numPr>
        <w:spacing w:line="360" w:lineRule="auto"/>
        <w:ind w:firstLineChars="0"/>
        <w:rPr>
          <w:b/>
          <w:color w:val="0070C0"/>
          <w:szCs w:val="21"/>
          <w:lang w:val="zh-CN"/>
        </w:rPr>
      </w:pPr>
      <w:r w:rsidRPr="00392F0D">
        <w:rPr>
          <w:b/>
          <w:color w:val="0070C0"/>
          <w:szCs w:val="21"/>
          <w:lang w:val="zh-CN"/>
        </w:rPr>
        <w:t>360°signal coverage</w:t>
      </w:r>
    </w:p>
    <w:p w:rsidR="003458A4" w:rsidRPr="00620357" w:rsidRDefault="003458A4" w:rsidP="00620357">
      <w:pPr>
        <w:pStyle w:val="a5"/>
        <w:spacing w:line="288" w:lineRule="auto"/>
        <w:ind w:left="420" w:firstLineChars="0" w:firstLine="0"/>
        <w:rPr>
          <w:rFonts w:ascii="Arial" w:hAnsi="Arial" w:cs="Arial"/>
          <w:color w:val="3B3838" w:themeColor="background2" w:themeShade="40"/>
          <w:sz w:val="20"/>
          <w:szCs w:val="20"/>
        </w:rPr>
      </w:pPr>
      <w:r w:rsidRPr="00620357">
        <w:rPr>
          <w:rFonts w:ascii="Arial" w:hAnsi="Arial" w:cs="Arial"/>
          <w:color w:val="3B3838" w:themeColor="background2" w:themeShade="40"/>
          <w:sz w:val="20"/>
          <w:szCs w:val="20"/>
        </w:rPr>
        <w:t xml:space="preserve">The OAP5-1300 can support 360-degree </w:t>
      </w:r>
      <w:proofErr w:type="spellStart"/>
      <w:r w:rsidRPr="00620357">
        <w:rPr>
          <w:rFonts w:ascii="Arial" w:hAnsi="Arial" w:cs="Arial"/>
          <w:color w:val="3B3838" w:themeColor="background2" w:themeShade="40"/>
          <w:sz w:val="20"/>
          <w:szCs w:val="20"/>
        </w:rPr>
        <w:t>omni</w:t>
      </w:r>
      <w:proofErr w:type="spellEnd"/>
      <w:r w:rsidRPr="00620357">
        <w:rPr>
          <w:rFonts w:ascii="Arial" w:hAnsi="Arial" w:cs="Arial"/>
          <w:color w:val="3B3838" w:themeColor="background2" w:themeShade="40"/>
          <w:sz w:val="20"/>
          <w:szCs w:val="20"/>
        </w:rPr>
        <w:t>-directional dual-band wireless coverage through an external antenna to maximize wireless network services and cover a wider area.</w:t>
      </w:r>
    </w:p>
    <w:p w:rsidR="003458A4" w:rsidRPr="00392F0D" w:rsidRDefault="003458A4" w:rsidP="003458A4">
      <w:pPr>
        <w:pStyle w:val="a5"/>
        <w:numPr>
          <w:ilvl w:val="0"/>
          <w:numId w:val="12"/>
        </w:numPr>
        <w:spacing w:line="360" w:lineRule="auto"/>
        <w:ind w:firstLineChars="0"/>
        <w:rPr>
          <w:b/>
          <w:color w:val="0070C0"/>
          <w:szCs w:val="21"/>
          <w:lang w:val="zh-CN"/>
        </w:rPr>
      </w:pPr>
      <w:r w:rsidRPr="00392F0D">
        <w:rPr>
          <w:b/>
          <w:color w:val="0070C0"/>
          <w:szCs w:val="21"/>
          <w:lang w:val="zh-CN"/>
        </w:rPr>
        <w:t>Smart RF management</w:t>
      </w:r>
    </w:p>
    <w:p w:rsidR="003458A4" w:rsidRPr="00620357" w:rsidRDefault="003458A4" w:rsidP="00620357">
      <w:pPr>
        <w:pStyle w:val="a5"/>
        <w:spacing w:line="288" w:lineRule="auto"/>
        <w:ind w:left="420" w:firstLineChars="0" w:firstLine="0"/>
        <w:rPr>
          <w:rFonts w:ascii="Arial" w:hAnsi="Arial" w:cs="Arial"/>
          <w:color w:val="3B3838" w:themeColor="background2" w:themeShade="40"/>
          <w:sz w:val="20"/>
          <w:szCs w:val="20"/>
        </w:rPr>
      </w:pPr>
      <w:r w:rsidRPr="00620357">
        <w:rPr>
          <w:rFonts w:ascii="Arial" w:hAnsi="Arial" w:cs="Arial"/>
          <w:color w:val="3B3838" w:themeColor="background2" w:themeShade="40"/>
          <w:sz w:val="20"/>
          <w:szCs w:val="20"/>
        </w:rPr>
        <w:t>The OAP5-1300 adopts a cast aluminum structure and an integrated antenna structure design. The maximum transmission power can reach 27dBm, intelligent power and channel adjustment. Through radio frequency detection and RF management algorithms, optimize the coverage effect. When the AP signal is disturbed by external strong signals, the AP automatically switches the working channel to optimize the interference with the adjacent channel to ensure the smooth communication of the WLAN.</w:t>
      </w:r>
    </w:p>
    <w:p w:rsidR="003458A4" w:rsidRPr="00392F0D" w:rsidRDefault="003458A4" w:rsidP="003458A4">
      <w:pPr>
        <w:pStyle w:val="a5"/>
        <w:numPr>
          <w:ilvl w:val="0"/>
          <w:numId w:val="12"/>
        </w:numPr>
        <w:spacing w:line="360" w:lineRule="auto"/>
        <w:ind w:firstLineChars="0"/>
        <w:rPr>
          <w:b/>
          <w:color w:val="0070C0"/>
          <w:szCs w:val="21"/>
          <w:lang w:val="zh-CN"/>
        </w:rPr>
      </w:pPr>
      <w:r w:rsidRPr="00392F0D">
        <w:rPr>
          <w:b/>
          <w:color w:val="0070C0"/>
          <w:szCs w:val="21"/>
          <w:lang w:val="zh-CN"/>
        </w:rPr>
        <w:t>Flexible bracket kit design</w:t>
      </w:r>
    </w:p>
    <w:p w:rsidR="003458A4" w:rsidRPr="00620357" w:rsidRDefault="003458A4" w:rsidP="00620357">
      <w:pPr>
        <w:pStyle w:val="a5"/>
        <w:spacing w:line="288" w:lineRule="auto"/>
        <w:ind w:left="420" w:firstLineChars="0" w:firstLine="0"/>
        <w:rPr>
          <w:rFonts w:ascii="Arial" w:hAnsi="Arial" w:cs="Arial"/>
          <w:color w:val="3B3838" w:themeColor="background2" w:themeShade="40"/>
          <w:sz w:val="20"/>
          <w:szCs w:val="20"/>
        </w:rPr>
      </w:pPr>
      <w:r w:rsidRPr="00620357">
        <w:rPr>
          <w:rFonts w:ascii="Arial" w:hAnsi="Arial" w:cs="Arial"/>
          <w:color w:val="3B3838" w:themeColor="background2" w:themeShade="40"/>
          <w:sz w:val="20"/>
          <w:szCs w:val="20"/>
        </w:rPr>
        <w:t>The OAP5-1300 adopts an adjustable all-aluminum bracket kit design, which can support both wall-mounting and pole-mounting. The bracket angle can be adjusted in all directions. It is easier to adjust the AP installation angle to optimize signal coverage.</w:t>
      </w:r>
    </w:p>
    <w:p w:rsidR="003458A4" w:rsidRPr="00392F0D" w:rsidRDefault="003458A4" w:rsidP="003458A4">
      <w:pPr>
        <w:pStyle w:val="a5"/>
        <w:numPr>
          <w:ilvl w:val="0"/>
          <w:numId w:val="12"/>
        </w:numPr>
        <w:spacing w:line="360" w:lineRule="auto"/>
        <w:ind w:firstLineChars="0"/>
        <w:rPr>
          <w:b/>
          <w:color w:val="0070C0"/>
          <w:szCs w:val="21"/>
          <w:lang w:val="zh-CN"/>
        </w:rPr>
      </w:pPr>
      <w:r w:rsidRPr="00392F0D">
        <w:rPr>
          <w:b/>
          <w:color w:val="0070C0"/>
          <w:szCs w:val="21"/>
          <w:lang w:val="zh-CN"/>
        </w:rPr>
        <w:t>Link sensing, intelligent switching</w:t>
      </w:r>
    </w:p>
    <w:p w:rsidR="003458A4" w:rsidRPr="00620357" w:rsidRDefault="003458A4" w:rsidP="00620357">
      <w:pPr>
        <w:pStyle w:val="a5"/>
        <w:spacing w:line="288" w:lineRule="auto"/>
        <w:ind w:left="420" w:firstLineChars="0" w:firstLine="0"/>
        <w:rPr>
          <w:rFonts w:ascii="Arial" w:hAnsi="Arial" w:cs="Arial"/>
          <w:color w:val="3B3838" w:themeColor="background2" w:themeShade="40"/>
          <w:sz w:val="20"/>
          <w:szCs w:val="20"/>
        </w:rPr>
      </w:pPr>
      <w:r w:rsidRPr="00620357">
        <w:rPr>
          <w:rFonts w:ascii="Arial" w:hAnsi="Arial" w:cs="Arial"/>
          <w:color w:val="3B3838" w:themeColor="background2" w:themeShade="40"/>
          <w:sz w:val="20"/>
          <w:szCs w:val="20"/>
        </w:rPr>
        <w:t xml:space="preserve">The OAP5-1300 supports Fat/Fit working modes and can be intelligently switched according to the current network conditions. The traditional "Fit AP+AC" centralized network architecture can be realized. When the TG wireless controller fails, the OAP5-1300 can quickly perceive the abnormality through the TG proprietary protocol, intelligently switch to Fat mode, and continue data forwarding. </w:t>
      </w:r>
    </w:p>
    <w:p w:rsidR="003458A4" w:rsidRPr="00392F0D" w:rsidRDefault="003458A4" w:rsidP="003458A4">
      <w:pPr>
        <w:pStyle w:val="a5"/>
        <w:numPr>
          <w:ilvl w:val="0"/>
          <w:numId w:val="12"/>
        </w:numPr>
        <w:spacing w:line="360" w:lineRule="auto"/>
        <w:ind w:firstLineChars="0"/>
        <w:rPr>
          <w:b/>
          <w:color w:val="0070C0"/>
          <w:szCs w:val="21"/>
          <w:lang w:val="zh-CN"/>
        </w:rPr>
      </w:pPr>
      <w:r w:rsidRPr="00392F0D">
        <w:rPr>
          <w:b/>
          <w:color w:val="0070C0"/>
          <w:szCs w:val="21"/>
          <w:lang w:val="zh-CN"/>
        </w:rPr>
        <w:lastRenderedPageBreak/>
        <w:t>Local forwarding</w:t>
      </w:r>
    </w:p>
    <w:p w:rsidR="003458A4" w:rsidRPr="00620357" w:rsidRDefault="003458A4" w:rsidP="00620357">
      <w:pPr>
        <w:pStyle w:val="a5"/>
        <w:spacing w:line="288" w:lineRule="auto"/>
        <w:ind w:left="420" w:firstLineChars="0" w:firstLine="0"/>
        <w:rPr>
          <w:rFonts w:ascii="Arial" w:hAnsi="Arial" w:cs="Arial"/>
          <w:color w:val="3B3838" w:themeColor="background2" w:themeShade="40"/>
          <w:sz w:val="20"/>
          <w:szCs w:val="20"/>
        </w:rPr>
      </w:pPr>
      <w:r w:rsidRPr="00620357">
        <w:rPr>
          <w:rFonts w:ascii="Arial" w:hAnsi="Arial" w:cs="Arial"/>
          <w:color w:val="3B3838" w:themeColor="background2" w:themeShade="40"/>
          <w:sz w:val="20"/>
          <w:szCs w:val="20"/>
        </w:rPr>
        <w:t>The OAP5-1300 combined with the TG wireless controller can enable the local forwarding mode, which greatly reduces the forwarding traffic of the TG wireless controller, relieves the traffic pressure, and does not affect the normal wireless network communication if the TG wireless controller is abnormally down.</w:t>
      </w:r>
    </w:p>
    <w:p w:rsidR="003458A4" w:rsidRPr="00392F0D" w:rsidRDefault="003458A4" w:rsidP="003458A4">
      <w:pPr>
        <w:pStyle w:val="a5"/>
        <w:numPr>
          <w:ilvl w:val="0"/>
          <w:numId w:val="12"/>
        </w:numPr>
        <w:spacing w:line="360" w:lineRule="auto"/>
        <w:ind w:firstLineChars="0"/>
        <w:rPr>
          <w:b/>
          <w:color w:val="0070C0"/>
          <w:szCs w:val="21"/>
        </w:rPr>
      </w:pPr>
      <w:r w:rsidRPr="00392F0D">
        <w:rPr>
          <w:b/>
          <w:color w:val="0070C0"/>
          <w:szCs w:val="21"/>
        </w:rPr>
        <w:t>Intelligent seamless roaming and load balancing</w:t>
      </w:r>
    </w:p>
    <w:p w:rsidR="003458A4" w:rsidRPr="00620357" w:rsidRDefault="003458A4" w:rsidP="00620357">
      <w:pPr>
        <w:pStyle w:val="a5"/>
        <w:spacing w:line="288" w:lineRule="auto"/>
        <w:ind w:left="420" w:firstLineChars="0" w:firstLine="0"/>
        <w:rPr>
          <w:rFonts w:ascii="Arial" w:hAnsi="Arial" w:cs="Arial"/>
          <w:color w:val="3B3838" w:themeColor="background2" w:themeShade="40"/>
          <w:sz w:val="20"/>
          <w:szCs w:val="20"/>
        </w:rPr>
      </w:pPr>
      <w:r w:rsidRPr="00620357">
        <w:rPr>
          <w:rFonts w:ascii="Arial" w:hAnsi="Arial" w:cs="Arial"/>
          <w:color w:val="3B3838" w:themeColor="background2" w:themeShade="40"/>
          <w:sz w:val="20"/>
          <w:szCs w:val="20"/>
        </w:rPr>
        <w:t>After the wireless user associates with the OAP5-1300, it can ensure seamless roaming on the Layer 2 network when moving within the coverage of the wireless signal, and the user is not interrupted during the roaming process. At the same time, the OAP5-1300 supports user-based and frequency-band-based load balancing. When the TG wireless controller finds that the load of the AP exceeds the threshold, if a new user accesses the TG wireless controller, it automatically calculates according to the current wireless network environment and connects the user. Go to the lightly loaded AP.</w:t>
      </w:r>
    </w:p>
    <w:p w:rsidR="003458A4" w:rsidRPr="00392F0D" w:rsidRDefault="003458A4" w:rsidP="003458A4">
      <w:pPr>
        <w:pStyle w:val="a5"/>
        <w:numPr>
          <w:ilvl w:val="0"/>
          <w:numId w:val="12"/>
        </w:numPr>
        <w:spacing w:line="360" w:lineRule="auto"/>
        <w:ind w:firstLineChars="0"/>
        <w:rPr>
          <w:b/>
          <w:color w:val="0070C0"/>
          <w:szCs w:val="21"/>
          <w:lang w:val="zh-CN"/>
        </w:rPr>
      </w:pPr>
      <w:r w:rsidRPr="00392F0D">
        <w:rPr>
          <w:b/>
          <w:color w:val="0070C0"/>
          <w:szCs w:val="21"/>
          <w:lang w:val="zh-CN"/>
        </w:rPr>
        <w:t>Plug and play</w:t>
      </w:r>
    </w:p>
    <w:p w:rsidR="003458A4" w:rsidRPr="00392F0D" w:rsidRDefault="003458A4" w:rsidP="00620357">
      <w:pPr>
        <w:pStyle w:val="a5"/>
        <w:spacing w:line="288" w:lineRule="auto"/>
        <w:ind w:left="420" w:firstLineChars="0" w:firstLine="0"/>
        <w:rPr>
          <w:color w:val="FF0000"/>
          <w:kern w:val="0"/>
          <w:szCs w:val="21"/>
        </w:rPr>
      </w:pPr>
      <w:r w:rsidRPr="00620357">
        <w:rPr>
          <w:rFonts w:ascii="Arial" w:hAnsi="Arial" w:cs="Arial"/>
          <w:color w:val="3B3838" w:themeColor="background2" w:themeShade="40"/>
          <w:sz w:val="20"/>
          <w:szCs w:val="20"/>
        </w:rPr>
        <w:t xml:space="preserve">The OAP5-1300 works in the Fit mode. During field installation and post-maintenance, the AP does not need to be reconfigured. The TG wireless controller quickly discovers the new AP that is connected. The AP configuration can be read within 3 seconds after the AP starts up. . The TG wireless controller can be delivered in one click and the APs can be configured synchronously in </w:t>
      </w:r>
      <w:proofErr w:type="gramStart"/>
      <w:r w:rsidRPr="00620357">
        <w:rPr>
          <w:rFonts w:ascii="Arial" w:hAnsi="Arial" w:cs="Arial"/>
          <w:color w:val="3B3838" w:themeColor="background2" w:themeShade="40"/>
          <w:sz w:val="20"/>
          <w:szCs w:val="20"/>
        </w:rPr>
        <w:t>batches, which greatly reduces</w:t>
      </w:r>
      <w:proofErr w:type="gramEnd"/>
      <w:r w:rsidRPr="00620357">
        <w:rPr>
          <w:rFonts w:ascii="Arial" w:hAnsi="Arial" w:cs="Arial"/>
          <w:color w:val="3B3838" w:themeColor="background2" w:themeShade="40"/>
          <w:sz w:val="20"/>
          <w:szCs w:val="20"/>
        </w:rPr>
        <w:t xml:space="preserve"> the installation and maintenance costs.  </w:t>
      </w:r>
      <w:r w:rsidRPr="007A086E">
        <w:rPr>
          <w:sz w:val="20"/>
          <w:szCs w:val="20"/>
        </w:rPr>
        <w:t xml:space="preserve">  </w:t>
      </w:r>
      <w:r w:rsidRPr="00392F0D">
        <w:rPr>
          <w:color w:val="FF0000"/>
          <w:szCs w:val="21"/>
        </w:rPr>
        <w:t xml:space="preserve">                                                                                                                                                                                                                                                                                                                               </w:t>
      </w:r>
    </w:p>
    <w:p w:rsidR="003458A4" w:rsidRPr="00392F0D" w:rsidRDefault="003458A4" w:rsidP="003458A4">
      <w:pPr>
        <w:pStyle w:val="a5"/>
        <w:numPr>
          <w:ilvl w:val="0"/>
          <w:numId w:val="12"/>
        </w:numPr>
        <w:spacing w:line="360" w:lineRule="auto"/>
        <w:ind w:firstLineChars="0"/>
        <w:rPr>
          <w:b/>
          <w:color w:val="0070C0"/>
          <w:szCs w:val="21"/>
          <w:lang w:val="zh-CN"/>
        </w:rPr>
      </w:pPr>
      <w:r w:rsidRPr="00392F0D">
        <w:rPr>
          <w:b/>
          <w:color w:val="0070C0"/>
          <w:szCs w:val="21"/>
          <w:lang w:val="zh-CN"/>
        </w:rPr>
        <w:t>Safe and secure network</w:t>
      </w:r>
    </w:p>
    <w:p w:rsidR="0070060A" w:rsidRPr="00620357" w:rsidRDefault="003458A4" w:rsidP="00620357">
      <w:pPr>
        <w:pStyle w:val="a5"/>
        <w:spacing w:line="288" w:lineRule="auto"/>
        <w:ind w:left="420" w:firstLineChars="0" w:firstLine="0"/>
        <w:rPr>
          <w:rFonts w:ascii="Arial" w:hAnsi="Arial" w:cs="Arial"/>
          <w:color w:val="3B3838" w:themeColor="background2" w:themeShade="40"/>
          <w:sz w:val="20"/>
          <w:szCs w:val="20"/>
        </w:rPr>
      </w:pPr>
      <w:proofErr w:type="gramStart"/>
      <w:r w:rsidRPr="00620357">
        <w:rPr>
          <w:rFonts w:ascii="Arial" w:hAnsi="Arial" w:cs="Arial"/>
          <w:color w:val="3B3838" w:themeColor="background2" w:themeShade="40"/>
          <w:sz w:val="20"/>
          <w:szCs w:val="20"/>
        </w:rPr>
        <w:t>Provides a wealth of network security features, including SSID hiding, access user isolation, MAC address filtering, anti-ARP attack, user bandwidth limitations and other security strategies.</w:t>
      </w:r>
      <w:proofErr w:type="gramEnd"/>
      <w:r w:rsidRPr="00620357">
        <w:rPr>
          <w:rFonts w:ascii="Arial" w:hAnsi="Arial" w:cs="Arial"/>
          <w:color w:val="3B3838" w:themeColor="background2" w:themeShade="40"/>
          <w:sz w:val="20"/>
          <w:szCs w:val="20"/>
        </w:rPr>
        <w:t xml:space="preserve"> The background access authentication system, billing system, and security access system can be used to implement the access management control for users and effectively protect the security of wireless networks and access users.</w:t>
      </w:r>
    </w:p>
    <w:p w:rsidR="00B8783F" w:rsidRPr="003D0AE7" w:rsidRDefault="00717CBF" w:rsidP="003D0AE7">
      <w:pPr>
        <w:pStyle w:val="2"/>
        <w:rPr>
          <w:rFonts w:ascii="Arial" w:eastAsia="Arial MT" w:hAnsi="Arial" w:cs="Arial"/>
          <w:color w:val="FF0000"/>
          <w:w w:val="95"/>
          <w:kern w:val="0"/>
          <w:sz w:val="44"/>
          <w:lang w:eastAsia="en-US"/>
        </w:rPr>
      </w:pPr>
      <w:r w:rsidRPr="003D0AE7">
        <w:rPr>
          <w:rFonts w:ascii="Arial" w:eastAsia="Arial MT" w:hAnsi="Arial" w:cs="Arial"/>
          <w:color w:val="FF0000"/>
          <w:w w:val="95"/>
          <w:kern w:val="0"/>
          <w:sz w:val="44"/>
          <w:lang w:eastAsia="en-US"/>
        </w:rPr>
        <w:t xml:space="preserve">Product Specifications </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6"/>
        <w:gridCol w:w="7643"/>
      </w:tblGrid>
      <w:tr w:rsidR="00A502BA" w:rsidRPr="006877D6" w:rsidTr="006D60E8">
        <w:trPr>
          <w:trHeight w:val="454"/>
          <w:jc w:val="center"/>
        </w:trPr>
        <w:tc>
          <w:tcPr>
            <w:tcW w:w="10439" w:type="dxa"/>
            <w:gridSpan w:val="2"/>
            <w:shd w:val="clear" w:color="auto" w:fill="ED7D31" w:themeFill="accent2"/>
            <w:vAlign w:val="center"/>
          </w:tcPr>
          <w:p w:rsidR="00A502BA" w:rsidRPr="006877D6" w:rsidRDefault="00A502BA" w:rsidP="006D60E8">
            <w:pPr>
              <w:widowControl/>
              <w:rPr>
                <w:rFonts w:ascii="Arial" w:eastAsia="Arial Unicode MS" w:hAnsi="Arial" w:cs="Arial"/>
                <w:b/>
                <w:kern w:val="0"/>
                <w:sz w:val="20"/>
                <w:szCs w:val="20"/>
              </w:rPr>
            </w:pPr>
            <w:r w:rsidRPr="006877D6">
              <w:rPr>
                <w:rFonts w:ascii="Arial" w:eastAsia="Arial Unicode MS" w:hAnsi="Arial" w:cs="Arial"/>
                <w:b/>
                <w:kern w:val="0"/>
                <w:sz w:val="20"/>
                <w:szCs w:val="20"/>
              </w:rPr>
              <w:t>Product Information</w:t>
            </w:r>
          </w:p>
        </w:tc>
      </w:tr>
      <w:tr w:rsidR="00A502BA" w:rsidRPr="006877D6" w:rsidTr="006D60E8">
        <w:trPr>
          <w:trHeight w:val="322"/>
          <w:jc w:val="center"/>
        </w:trPr>
        <w:tc>
          <w:tcPr>
            <w:tcW w:w="2796" w:type="dxa"/>
            <w:tcBorders>
              <w:bottom w:val="single" w:sz="4" w:space="0" w:color="auto"/>
            </w:tcBorders>
            <w:shd w:val="clear" w:color="auto" w:fill="auto"/>
            <w:vAlign w:val="center"/>
          </w:tcPr>
          <w:p w:rsidR="00A502BA" w:rsidRPr="006877D6" w:rsidRDefault="00A502BA" w:rsidP="006D60E8">
            <w:pPr>
              <w:widowControl/>
              <w:rPr>
                <w:rFonts w:ascii="Arial" w:eastAsia="Arial Unicode MS" w:hAnsi="Arial" w:cs="Arial"/>
                <w:kern w:val="0"/>
                <w:sz w:val="18"/>
                <w:szCs w:val="18"/>
              </w:rPr>
            </w:pPr>
            <w:r w:rsidRPr="006877D6">
              <w:rPr>
                <w:rFonts w:ascii="Arial" w:eastAsia="Arial Unicode MS" w:hAnsi="Arial" w:cs="Arial"/>
                <w:kern w:val="0"/>
                <w:sz w:val="18"/>
                <w:szCs w:val="18"/>
              </w:rPr>
              <w:t>Product Model</w:t>
            </w:r>
          </w:p>
        </w:tc>
        <w:tc>
          <w:tcPr>
            <w:tcW w:w="7643" w:type="dxa"/>
            <w:tcBorders>
              <w:bottom w:val="single" w:sz="4" w:space="0" w:color="auto"/>
            </w:tcBorders>
            <w:shd w:val="clear" w:color="auto" w:fill="auto"/>
            <w:vAlign w:val="center"/>
          </w:tcPr>
          <w:p w:rsidR="00A502BA" w:rsidRPr="006877D6" w:rsidRDefault="007258E9" w:rsidP="006D60E8">
            <w:pPr>
              <w:widowControl/>
              <w:rPr>
                <w:rFonts w:ascii="Arial" w:eastAsia="Arial Unicode MS" w:hAnsi="Arial" w:cs="Arial"/>
                <w:b/>
                <w:kern w:val="0"/>
                <w:sz w:val="18"/>
                <w:szCs w:val="18"/>
              </w:rPr>
            </w:pPr>
            <w:r>
              <w:rPr>
                <w:rFonts w:ascii="Arial" w:eastAsia="Arial Unicode MS" w:hAnsi="Arial" w:cs="Arial" w:hint="eastAsia"/>
                <w:b/>
                <w:kern w:val="0"/>
                <w:sz w:val="18"/>
                <w:szCs w:val="18"/>
              </w:rPr>
              <w:t>O</w:t>
            </w:r>
            <w:r w:rsidR="00BE7078">
              <w:rPr>
                <w:rFonts w:ascii="Arial" w:eastAsia="Arial Unicode MS" w:hAnsi="Arial" w:cs="Arial" w:hint="eastAsia"/>
                <w:b/>
                <w:kern w:val="0"/>
                <w:sz w:val="18"/>
                <w:szCs w:val="18"/>
              </w:rPr>
              <w:t>AP</w:t>
            </w:r>
            <w:r w:rsidR="0070060A">
              <w:rPr>
                <w:rFonts w:ascii="Arial" w:eastAsia="Arial Unicode MS" w:hAnsi="Arial" w:cs="Arial" w:hint="eastAsia"/>
                <w:b/>
                <w:kern w:val="0"/>
                <w:sz w:val="18"/>
                <w:szCs w:val="18"/>
              </w:rPr>
              <w:t>5</w:t>
            </w:r>
            <w:r w:rsidR="00BE7078">
              <w:rPr>
                <w:rFonts w:ascii="Arial" w:eastAsia="Arial Unicode MS" w:hAnsi="Arial" w:cs="Arial" w:hint="eastAsia"/>
                <w:b/>
                <w:kern w:val="0"/>
                <w:sz w:val="18"/>
                <w:szCs w:val="18"/>
              </w:rPr>
              <w:t>-</w:t>
            </w:r>
            <w:r w:rsidR="0070060A">
              <w:rPr>
                <w:rFonts w:ascii="Arial" w:eastAsia="Arial Unicode MS" w:hAnsi="Arial" w:cs="Arial" w:hint="eastAsia"/>
                <w:b/>
                <w:kern w:val="0"/>
                <w:sz w:val="18"/>
                <w:szCs w:val="18"/>
              </w:rPr>
              <w:t>1</w:t>
            </w:r>
            <w:r w:rsidR="00BE7078">
              <w:rPr>
                <w:rFonts w:ascii="Arial" w:eastAsia="Arial Unicode MS" w:hAnsi="Arial" w:cs="Arial" w:hint="eastAsia"/>
                <w:b/>
                <w:kern w:val="0"/>
                <w:sz w:val="18"/>
                <w:szCs w:val="18"/>
              </w:rPr>
              <w:t>300</w:t>
            </w:r>
          </w:p>
        </w:tc>
      </w:tr>
      <w:tr w:rsidR="00A502BA" w:rsidRPr="006877D6" w:rsidTr="006D60E8">
        <w:trPr>
          <w:trHeight w:val="454"/>
          <w:jc w:val="center"/>
        </w:trPr>
        <w:tc>
          <w:tcPr>
            <w:tcW w:w="10439" w:type="dxa"/>
            <w:gridSpan w:val="2"/>
            <w:shd w:val="clear" w:color="auto" w:fill="ED7D31" w:themeFill="accent2"/>
            <w:vAlign w:val="center"/>
          </w:tcPr>
          <w:p w:rsidR="00A502BA" w:rsidRPr="006877D6" w:rsidRDefault="00A502BA" w:rsidP="006D60E8">
            <w:pPr>
              <w:widowControl/>
              <w:rPr>
                <w:rFonts w:ascii="Arial" w:eastAsia="Arial Unicode MS" w:hAnsi="Arial" w:cs="Arial"/>
                <w:b/>
                <w:kern w:val="0"/>
                <w:sz w:val="20"/>
                <w:szCs w:val="20"/>
              </w:rPr>
            </w:pPr>
            <w:r w:rsidRPr="006877D6">
              <w:rPr>
                <w:rFonts w:ascii="Arial" w:eastAsia="Arial Unicode MS" w:hAnsi="Arial" w:cs="Arial"/>
                <w:b/>
                <w:kern w:val="0"/>
                <w:sz w:val="20"/>
                <w:szCs w:val="20"/>
              </w:rPr>
              <w:t>Hardware specifications</w:t>
            </w:r>
          </w:p>
        </w:tc>
      </w:tr>
      <w:tr w:rsidR="00437F8C" w:rsidRPr="006877D6" w:rsidTr="006D60E8">
        <w:trPr>
          <w:trHeight w:val="165"/>
          <w:jc w:val="center"/>
        </w:trPr>
        <w:tc>
          <w:tcPr>
            <w:tcW w:w="2796" w:type="dxa"/>
            <w:shd w:val="clear" w:color="auto" w:fill="auto"/>
            <w:vAlign w:val="center"/>
          </w:tcPr>
          <w:p w:rsidR="00437F8C" w:rsidRPr="008A4B41" w:rsidRDefault="00437F8C" w:rsidP="006D60E8">
            <w:pPr>
              <w:rPr>
                <w:rFonts w:ascii="Arial" w:hAnsi="Arial" w:cs="Arial"/>
                <w:sz w:val="18"/>
                <w:szCs w:val="18"/>
              </w:rPr>
            </w:pPr>
            <w:r w:rsidRPr="008A4B41">
              <w:rPr>
                <w:rFonts w:ascii="Arial" w:hAnsi="Arial" w:cs="Arial"/>
                <w:sz w:val="18"/>
                <w:szCs w:val="18"/>
              </w:rPr>
              <w:t>Fixed port</w:t>
            </w:r>
          </w:p>
        </w:tc>
        <w:tc>
          <w:tcPr>
            <w:tcW w:w="7643" w:type="dxa"/>
            <w:shd w:val="clear" w:color="auto" w:fill="auto"/>
            <w:vAlign w:val="center"/>
          </w:tcPr>
          <w:p w:rsidR="00437F8C" w:rsidRDefault="00E87CEB" w:rsidP="006D60E8">
            <w:pPr>
              <w:rPr>
                <w:rFonts w:ascii="Arial" w:hAnsi="Arial" w:cs="Arial"/>
                <w:sz w:val="18"/>
                <w:szCs w:val="18"/>
              </w:rPr>
            </w:pPr>
            <w:r>
              <w:rPr>
                <w:rFonts w:ascii="Arial" w:hAnsi="Arial" w:cs="Arial" w:hint="eastAsia"/>
                <w:sz w:val="18"/>
                <w:szCs w:val="18"/>
              </w:rPr>
              <w:t>1</w:t>
            </w:r>
            <w:r w:rsidR="00437F8C" w:rsidRPr="0014198F">
              <w:rPr>
                <w:rFonts w:ascii="Arial" w:hAnsi="Arial" w:cs="Arial" w:hint="eastAsia"/>
                <w:sz w:val="18"/>
                <w:szCs w:val="18"/>
              </w:rPr>
              <w:t>*10/100/1000 Base-TX port</w:t>
            </w:r>
            <w:r>
              <w:rPr>
                <w:rFonts w:ascii="Arial" w:hAnsi="Arial" w:cs="Arial" w:hint="eastAsia"/>
                <w:sz w:val="18"/>
                <w:szCs w:val="18"/>
              </w:rPr>
              <w:t>(POE)</w:t>
            </w:r>
          </w:p>
          <w:p w:rsidR="00E87CEB" w:rsidRPr="008A4B41" w:rsidRDefault="00E87CEB" w:rsidP="006D60E8">
            <w:pPr>
              <w:rPr>
                <w:rFonts w:ascii="Arial" w:hAnsi="Arial" w:cs="Arial"/>
                <w:sz w:val="18"/>
                <w:szCs w:val="18"/>
              </w:rPr>
            </w:pPr>
            <w:r>
              <w:rPr>
                <w:rFonts w:ascii="Arial" w:hAnsi="Arial" w:cs="Arial" w:hint="eastAsia"/>
                <w:sz w:val="18"/>
                <w:szCs w:val="18"/>
              </w:rPr>
              <w:t>1</w:t>
            </w:r>
            <w:r w:rsidRPr="005148BB">
              <w:rPr>
                <w:rFonts w:ascii="Arial" w:hAnsi="Arial" w:cs="Arial" w:hint="eastAsia"/>
                <w:sz w:val="18"/>
                <w:szCs w:val="18"/>
              </w:rPr>
              <w:t>*</w:t>
            </w:r>
            <w:r>
              <w:rPr>
                <w:rFonts w:ascii="Arial" w:hAnsi="Arial" w:cs="Arial" w:hint="eastAsia"/>
                <w:sz w:val="18"/>
                <w:szCs w:val="18"/>
              </w:rPr>
              <w:t>1000 Base-X SFP</w:t>
            </w:r>
            <w:r w:rsidRPr="005148BB">
              <w:rPr>
                <w:rFonts w:ascii="Arial" w:hAnsi="Arial" w:cs="Arial"/>
                <w:sz w:val="18"/>
                <w:szCs w:val="18"/>
              </w:rPr>
              <w:t xml:space="preserve"> ports</w:t>
            </w:r>
            <w:r w:rsidRPr="005148BB">
              <w:rPr>
                <w:rFonts w:ascii="Arial" w:hAnsi="Arial" w:cs="Arial" w:hint="eastAsia"/>
                <w:sz w:val="18"/>
                <w:szCs w:val="18"/>
              </w:rPr>
              <w:t>;</w:t>
            </w:r>
          </w:p>
        </w:tc>
      </w:tr>
      <w:tr w:rsidR="00805B1A" w:rsidRPr="006877D6" w:rsidTr="006D60E8">
        <w:trPr>
          <w:trHeight w:val="165"/>
          <w:jc w:val="center"/>
        </w:trPr>
        <w:tc>
          <w:tcPr>
            <w:tcW w:w="2796" w:type="dxa"/>
            <w:shd w:val="clear" w:color="auto" w:fill="auto"/>
            <w:vAlign w:val="center"/>
          </w:tcPr>
          <w:p w:rsidR="00805B1A" w:rsidRPr="001C7CBF" w:rsidRDefault="00805B1A" w:rsidP="009E132C">
            <w:pPr>
              <w:widowControl/>
              <w:textAlignment w:val="center"/>
              <w:rPr>
                <w:rFonts w:ascii="Arial" w:eastAsia="Arial Unicode MS" w:hAnsi="Arial" w:cs="Arial"/>
                <w:color w:val="000000"/>
                <w:sz w:val="18"/>
                <w:szCs w:val="18"/>
              </w:rPr>
            </w:pPr>
            <w:r w:rsidRPr="001C7CBF">
              <w:rPr>
                <w:rFonts w:ascii="Arial" w:eastAsia="Arial Unicode MS" w:hAnsi="Arial" w:cs="Arial"/>
                <w:color w:val="000000"/>
                <w:kern w:val="0"/>
                <w:sz w:val="18"/>
                <w:szCs w:val="18"/>
                <w:lang w:bidi="ar"/>
              </w:rPr>
              <w:t>Maximum Data Rate</w:t>
            </w:r>
          </w:p>
        </w:tc>
        <w:tc>
          <w:tcPr>
            <w:tcW w:w="7643" w:type="dxa"/>
            <w:shd w:val="clear" w:color="auto" w:fill="auto"/>
            <w:vAlign w:val="center"/>
          </w:tcPr>
          <w:p w:rsidR="00805B1A" w:rsidRPr="001C7CBF" w:rsidRDefault="00805B1A" w:rsidP="009E132C">
            <w:pPr>
              <w:rPr>
                <w:rFonts w:ascii="Arial" w:hAnsi="Arial" w:cs="Arial"/>
                <w:sz w:val="18"/>
                <w:szCs w:val="18"/>
              </w:rPr>
            </w:pPr>
            <w:r w:rsidRPr="001C7CBF">
              <w:rPr>
                <w:rFonts w:ascii="Arial" w:hAnsi="Arial" w:cs="Arial"/>
                <w:sz w:val="18"/>
                <w:szCs w:val="18"/>
              </w:rPr>
              <w:t>1</w:t>
            </w:r>
            <w:r>
              <w:rPr>
                <w:rFonts w:ascii="Arial" w:hAnsi="Arial" w:cs="Arial" w:hint="eastAsia"/>
                <w:sz w:val="18"/>
                <w:szCs w:val="18"/>
              </w:rPr>
              <w:t>2</w:t>
            </w:r>
            <w:r w:rsidRPr="001C7CBF">
              <w:rPr>
                <w:rFonts w:ascii="Arial" w:hAnsi="Arial" w:cs="Arial"/>
                <w:sz w:val="18"/>
                <w:szCs w:val="18"/>
              </w:rPr>
              <w:t>67Mbps</w:t>
            </w:r>
          </w:p>
        </w:tc>
      </w:tr>
      <w:tr w:rsidR="00805B1A" w:rsidRPr="006877D6" w:rsidTr="006D60E8">
        <w:trPr>
          <w:trHeight w:val="165"/>
          <w:jc w:val="center"/>
        </w:trPr>
        <w:tc>
          <w:tcPr>
            <w:tcW w:w="2796" w:type="dxa"/>
            <w:shd w:val="clear" w:color="auto" w:fill="auto"/>
            <w:vAlign w:val="center"/>
          </w:tcPr>
          <w:p w:rsidR="00805B1A" w:rsidRPr="001C7CBF" w:rsidRDefault="00805B1A" w:rsidP="009E132C">
            <w:pPr>
              <w:widowControl/>
              <w:textAlignment w:val="center"/>
              <w:rPr>
                <w:rFonts w:ascii="Arial" w:eastAsia="Arial Unicode MS" w:hAnsi="Arial" w:cs="Arial"/>
                <w:color w:val="000000"/>
                <w:sz w:val="18"/>
                <w:szCs w:val="18"/>
              </w:rPr>
            </w:pPr>
            <w:r w:rsidRPr="001C7CBF">
              <w:rPr>
                <w:rFonts w:ascii="Arial" w:eastAsia="Arial Unicode MS" w:hAnsi="Arial" w:cs="Arial"/>
                <w:color w:val="000000"/>
                <w:kern w:val="0"/>
                <w:sz w:val="18"/>
                <w:szCs w:val="18"/>
                <w:lang w:bidi="ar"/>
              </w:rPr>
              <w:t xml:space="preserve">Max </w:t>
            </w:r>
            <w:proofErr w:type="spellStart"/>
            <w:r w:rsidRPr="001C7CBF">
              <w:rPr>
                <w:rFonts w:ascii="Arial" w:eastAsia="Arial Unicode MS" w:hAnsi="Arial" w:cs="Arial"/>
                <w:color w:val="000000"/>
                <w:kern w:val="0"/>
                <w:sz w:val="18"/>
                <w:szCs w:val="18"/>
                <w:lang w:bidi="ar"/>
              </w:rPr>
              <w:t>Rf</w:t>
            </w:r>
            <w:proofErr w:type="spellEnd"/>
            <w:r w:rsidRPr="001C7CBF">
              <w:rPr>
                <w:rFonts w:ascii="Arial" w:eastAsia="Arial Unicode MS" w:hAnsi="Arial" w:cs="Arial"/>
                <w:color w:val="000000"/>
                <w:kern w:val="0"/>
                <w:sz w:val="18"/>
                <w:szCs w:val="18"/>
                <w:lang w:bidi="ar"/>
              </w:rPr>
              <w:t xml:space="preserve"> Transmit Power</w:t>
            </w:r>
          </w:p>
        </w:tc>
        <w:tc>
          <w:tcPr>
            <w:tcW w:w="7643" w:type="dxa"/>
            <w:shd w:val="clear" w:color="auto" w:fill="auto"/>
            <w:vAlign w:val="center"/>
          </w:tcPr>
          <w:p w:rsidR="00805B1A" w:rsidRPr="001C7CBF" w:rsidRDefault="00805B1A" w:rsidP="009E132C">
            <w:pPr>
              <w:rPr>
                <w:rFonts w:ascii="Arial" w:hAnsi="Arial" w:cs="Arial"/>
                <w:sz w:val="18"/>
                <w:szCs w:val="18"/>
              </w:rPr>
            </w:pPr>
            <w:r w:rsidRPr="001C7CBF">
              <w:rPr>
                <w:rFonts w:ascii="Arial" w:hAnsi="Arial" w:cs="Arial"/>
                <w:sz w:val="18"/>
                <w:szCs w:val="18"/>
              </w:rPr>
              <w:t>27dBm</w:t>
            </w:r>
          </w:p>
        </w:tc>
      </w:tr>
      <w:tr w:rsidR="00805B1A" w:rsidRPr="006877D6" w:rsidTr="006D60E8">
        <w:trPr>
          <w:trHeight w:val="165"/>
          <w:jc w:val="center"/>
        </w:trPr>
        <w:tc>
          <w:tcPr>
            <w:tcW w:w="2796" w:type="dxa"/>
            <w:shd w:val="clear" w:color="auto" w:fill="auto"/>
            <w:vAlign w:val="center"/>
          </w:tcPr>
          <w:p w:rsidR="00805B1A" w:rsidRPr="001C7CBF" w:rsidRDefault="00805B1A" w:rsidP="009E132C">
            <w:pPr>
              <w:widowControl/>
              <w:textAlignment w:val="center"/>
              <w:rPr>
                <w:rFonts w:ascii="Arial" w:eastAsia="Arial Unicode MS" w:hAnsi="Arial" w:cs="Arial"/>
                <w:color w:val="000000"/>
                <w:sz w:val="18"/>
                <w:szCs w:val="18"/>
              </w:rPr>
            </w:pPr>
            <w:r w:rsidRPr="001C7CBF">
              <w:rPr>
                <w:rFonts w:ascii="Arial" w:eastAsia="Arial Unicode MS" w:hAnsi="Arial" w:cs="Arial"/>
                <w:color w:val="000000"/>
                <w:kern w:val="0"/>
                <w:sz w:val="18"/>
                <w:szCs w:val="18"/>
                <w:lang w:bidi="ar"/>
              </w:rPr>
              <w:t>Antennas</w:t>
            </w:r>
          </w:p>
        </w:tc>
        <w:tc>
          <w:tcPr>
            <w:tcW w:w="7643" w:type="dxa"/>
            <w:shd w:val="clear" w:color="auto" w:fill="auto"/>
            <w:vAlign w:val="center"/>
          </w:tcPr>
          <w:p w:rsidR="00805B1A" w:rsidRPr="001C7CBF" w:rsidRDefault="00805B1A" w:rsidP="009E132C">
            <w:pPr>
              <w:rPr>
                <w:rFonts w:ascii="Arial" w:hAnsi="Arial" w:cs="Arial"/>
                <w:sz w:val="18"/>
                <w:szCs w:val="18"/>
              </w:rPr>
            </w:pPr>
            <w:r w:rsidRPr="001C7CBF">
              <w:rPr>
                <w:rFonts w:ascii="Arial" w:hAnsi="Arial" w:cs="Arial"/>
                <w:sz w:val="18"/>
                <w:szCs w:val="18"/>
              </w:rPr>
              <w:t>2*2.4G+2*5G Omnidirectional fiberglass antenna</w:t>
            </w:r>
          </w:p>
        </w:tc>
      </w:tr>
      <w:tr w:rsidR="00805B1A" w:rsidRPr="006877D6" w:rsidTr="006D60E8">
        <w:trPr>
          <w:trHeight w:val="165"/>
          <w:jc w:val="center"/>
        </w:trPr>
        <w:tc>
          <w:tcPr>
            <w:tcW w:w="2796" w:type="dxa"/>
            <w:shd w:val="clear" w:color="auto" w:fill="auto"/>
            <w:vAlign w:val="center"/>
          </w:tcPr>
          <w:p w:rsidR="00805B1A" w:rsidRPr="001C7CBF" w:rsidRDefault="00805B1A" w:rsidP="009E132C">
            <w:pPr>
              <w:widowControl/>
              <w:textAlignment w:val="center"/>
              <w:rPr>
                <w:rFonts w:ascii="Arial" w:eastAsia="Arial Unicode MS" w:hAnsi="Arial" w:cs="Arial"/>
                <w:color w:val="000000"/>
                <w:sz w:val="18"/>
                <w:szCs w:val="18"/>
              </w:rPr>
            </w:pPr>
            <w:r w:rsidRPr="001C7CBF">
              <w:rPr>
                <w:rFonts w:ascii="Arial" w:eastAsia="Arial Unicode MS" w:hAnsi="Arial" w:cs="Arial"/>
                <w:color w:val="000000"/>
                <w:kern w:val="0"/>
                <w:sz w:val="18"/>
                <w:szCs w:val="18"/>
                <w:lang w:bidi="ar"/>
              </w:rPr>
              <w:t>Operating frequency band</w:t>
            </w:r>
          </w:p>
        </w:tc>
        <w:tc>
          <w:tcPr>
            <w:tcW w:w="7643" w:type="dxa"/>
            <w:shd w:val="clear" w:color="auto" w:fill="auto"/>
            <w:vAlign w:val="center"/>
          </w:tcPr>
          <w:p w:rsidR="00805B1A" w:rsidRDefault="00805B1A" w:rsidP="009E132C">
            <w:pPr>
              <w:rPr>
                <w:rFonts w:ascii="Arial" w:hAnsi="Arial" w:cs="Arial"/>
                <w:sz w:val="18"/>
                <w:szCs w:val="18"/>
              </w:rPr>
            </w:pPr>
            <w:r w:rsidRPr="001C7CBF">
              <w:rPr>
                <w:rFonts w:ascii="Arial" w:hAnsi="Arial" w:cs="Arial"/>
                <w:sz w:val="18"/>
                <w:szCs w:val="18"/>
              </w:rPr>
              <w:t>802.11b/g/n</w:t>
            </w:r>
            <w:r>
              <w:rPr>
                <w:rFonts w:ascii="Arial" w:hAnsi="Arial" w:cs="Arial" w:hint="eastAsia"/>
                <w:sz w:val="18"/>
                <w:szCs w:val="18"/>
              </w:rPr>
              <w:t>:</w:t>
            </w:r>
            <w:r w:rsidRPr="001C7CBF">
              <w:rPr>
                <w:rFonts w:ascii="Arial" w:hAnsi="Arial" w:cs="Arial"/>
                <w:sz w:val="18"/>
                <w:szCs w:val="18"/>
              </w:rPr>
              <w:t>2.4GHz~2.483GHz</w:t>
            </w:r>
          </w:p>
          <w:p w:rsidR="00805B1A" w:rsidRPr="001C7CBF" w:rsidRDefault="00805B1A" w:rsidP="00805B1A">
            <w:pPr>
              <w:rPr>
                <w:rFonts w:ascii="Arial" w:hAnsi="Arial" w:cs="Arial"/>
                <w:sz w:val="18"/>
                <w:szCs w:val="18"/>
              </w:rPr>
            </w:pPr>
            <w:r w:rsidRPr="001C7CBF">
              <w:rPr>
                <w:rFonts w:ascii="Arial" w:hAnsi="Arial" w:cs="Arial"/>
                <w:sz w:val="18"/>
                <w:szCs w:val="18"/>
              </w:rPr>
              <w:t>802.11ac/n/a</w:t>
            </w:r>
            <w:r>
              <w:rPr>
                <w:rFonts w:ascii="Arial" w:hAnsi="Arial" w:cs="Arial" w:hint="eastAsia"/>
                <w:sz w:val="18"/>
                <w:szCs w:val="18"/>
              </w:rPr>
              <w:t>:</w:t>
            </w:r>
            <w:r w:rsidRPr="001C7CBF">
              <w:rPr>
                <w:rFonts w:ascii="Arial" w:hAnsi="Arial" w:cs="Arial"/>
                <w:sz w:val="18"/>
                <w:szCs w:val="18"/>
              </w:rPr>
              <w:t>5.15GHz~5.35GHz,5.725GHz~5.850GHz</w:t>
            </w:r>
          </w:p>
        </w:tc>
      </w:tr>
      <w:tr w:rsidR="00805B1A" w:rsidRPr="006877D6" w:rsidTr="006D60E8">
        <w:trPr>
          <w:trHeight w:val="165"/>
          <w:jc w:val="center"/>
        </w:trPr>
        <w:tc>
          <w:tcPr>
            <w:tcW w:w="2796" w:type="dxa"/>
            <w:shd w:val="clear" w:color="auto" w:fill="auto"/>
            <w:vAlign w:val="center"/>
          </w:tcPr>
          <w:p w:rsidR="00805B1A" w:rsidRPr="001C7CBF" w:rsidRDefault="00805B1A" w:rsidP="009E132C">
            <w:pPr>
              <w:widowControl/>
              <w:textAlignment w:val="center"/>
              <w:rPr>
                <w:rFonts w:ascii="Arial" w:eastAsia="Arial Unicode MS" w:hAnsi="Arial" w:cs="Arial"/>
                <w:color w:val="000000"/>
                <w:sz w:val="18"/>
                <w:szCs w:val="18"/>
              </w:rPr>
            </w:pPr>
            <w:r w:rsidRPr="001C7CBF">
              <w:rPr>
                <w:rFonts w:ascii="Arial" w:eastAsia="Arial Unicode MS" w:hAnsi="Arial" w:cs="Arial"/>
                <w:color w:val="000000"/>
                <w:kern w:val="0"/>
                <w:sz w:val="18"/>
                <w:szCs w:val="18"/>
                <w:lang w:bidi="ar"/>
              </w:rPr>
              <w:t>Power Consumption</w:t>
            </w:r>
          </w:p>
        </w:tc>
        <w:tc>
          <w:tcPr>
            <w:tcW w:w="7643" w:type="dxa"/>
            <w:shd w:val="clear" w:color="auto" w:fill="auto"/>
            <w:vAlign w:val="center"/>
          </w:tcPr>
          <w:p w:rsidR="00805B1A" w:rsidRPr="001C7CBF" w:rsidRDefault="00805B1A" w:rsidP="009E132C">
            <w:pPr>
              <w:rPr>
                <w:rFonts w:ascii="Arial" w:hAnsi="Arial" w:cs="Arial"/>
                <w:sz w:val="18"/>
                <w:szCs w:val="18"/>
              </w:rPr>
            </w:pPr>
            <w:r w:rsidRPr="001C7CBF">
              <w:rPr>
                <w:rFonts w:ascii="Arial" w:hAnsi="Arial" w:cs="Arial"/>
                <w:sz w:val="18"/>
                <w:szCs w:val="18"/>
              </w:rPr>
              <w:t>&lt;21W</w:t>
            </w:r>
          </w:p>
        </w:tc>
      </w:tr>
      <w:tr w:rsidR="00805B1A" w:rsidRPr="006877D6" w:rsidTr="006D60E8">
        <w:trPr>
          <w:trHeight w:val="165"/>
          <w:jc w:val="center"/>
        </w:trPr>
        <w:tc>
          <w:tcPr>
            <w:tcW w:w="2796" w:type="dxa"/>
            <w:shd w:val="clear" w:color="auto" w:fill="auto"/>
            <w:vAlign w:val="center"/>
          </w:tcPr>
          <w:p w:rsidR="00805B1A" w:rsidRPr="001C7CBF" w:rsidRDefault="00805B1A" w:rsidP="009E132C">
            <w:pPr>
              <w:widowControl/>
              <w:textAlignment w:val="center"/>
              <w:rPr>
                <w:rFonts w:ascii="Arial" w:eastAsia="Arial Unicode MS" w:hAnsi="Arial" w:cs="Arial"/>
                <w:color w:val="000000"/>
                <w:sz w:val="18"/>
                <w:szCs w:val="18"/>
              </w:rPr>
            </w:pPr>
            <w:r w:rsidRPr="001C7CBF">
              <w:rPr>
                <w:rFonts w:ascii="Arial" w:eastAsia="Arial Unicode MS" w:hAnsi="Arial" w:cs="Arial"/>
                <w:color w:val="000000"/>
                <w:kern w:val="0"/>
                <w:sz w:val="18"/>
                <w:szCs w:val="18"/>
                <w:lang w:bidi="ar"/>
              </w:rPr>
              <w:t xml:space="preserve">Dimensions </w:t>
            </w:r>
          </w:p>
        </w:tc>
        <w:tc>
          <w:tcPr>
            <w:tcW w:w="7643" w:type="dxa"/>
            <w:shd w:val="clear" w:color="auto" w:fill="auto"/>
            <w:vAlign w:val="center"/>
          </w:tcPr>
          <w:p w:rsidR="00805B1A" w:rsidRPr="001C7CBF" w:rsidRDefault="00805B1A" w:rsidP="009E132C">
            <w:pPr>
              <w:rPr>
                <w:rFonts w:ascii="Arial" w:hAnsi="Arial" w:cs="Arial"/>
                <w:sz w:val="18"/>
                <w:szCs w:val="18"/>
              </w:rPr>
            </w:pPr>
            <w:r w:rsidRPr="001C7CBF">
              <w:rPr>
                <w:rFonts w:ascii="Arial" w:hAnsi="Arial" w:cs="Arial"/>
                <w:sz w:val="18"/>
                <w:szCs w:val="18"/>
              </w:rPr>
              <w:t>239mm×195mm×83mm</w:t>
            </w:r>
          </w:p>
        </w:tc>
      </w:tr>
      <w:tr w:rsidR="00805B1A" w:rsidRPr="006877D6" w:rsidTr="006D60E8">
        <w:trPr>
          <w:trHeight w:val="165"/>
          <w:jc w:val="center"/>
        </w:trPr>
        <w:tc>
          <w:tcPr>
            <w:tcW w:w="2796" w:type="dxa"/>
            <w:shd w:val="clear" w:color="auto" w:fill="auto"/>
            <w:vAlign w:val="center"/>
          </w:tcPr>
          <w:p w:rsidR="00805B1A" w:rsidRPr="001C7CBF" w:rsidRDefault="00805B1A" w:rsidP="009E132C">
            <w:pPr>
              <w:widowControl/>
              <w:textAlignment w:val="center"/>
              <w:rPr>
                <w:rFonts w:ascii="Arial" w:eastAsia="Arial Unicode MS" w:hAnsi="Arial" w:cs="Arial"/>
                <w:color w:val="000000"/>
                <w:sz w:val="18"/>
                <w:szCs w:val="18"/>
              </w:rPr>
            </w:pPr>
            <w:proofErr w:type="spellStart"/>
            <w:r w:rsidRPr="001C7CBF">
              <w:rPr>
                <w:rFonts w:ascii="Arial" w:eastAsia="Arial Unicode MS" w:hAnsi="Arial" w:cs="Arial"/>
                <w:color w:val="000000"/>
                <w:kern w:val="0"/>
                <w:sz w:val="18"/>
                <w:szCs w:val="18"/>
                <w:lang w:bidi="ar"/>
              </w:rPr>
              <w:t>PoE</w:t>
            </w:r>
            <w:proofErr w:type="spellEnd"/>
          </w:p>
        </w:tc>
        <w:tc>
          <w:tcPr>
            <w:tcW w:w="7643" w:type="dxa"/>
            <w:shd w:val="clear" w:color="auto" w:fill="auto"/>
            <w:vAlign w:val="center"/>
          </w:tcPr>
          <w:p w:rsidR="00805B1A" w:rsidRPr="001C7CBF" w:rsidRDefault="00805B1A" w:rsidP="009E132C">
            <w:pPr>
              <w:rPr>
                <w:rFonts w:ascii="Arial" w:hAnsi="Arial" w:cs="Arial"/>
                <w:sz w:val="18"/>
                <w:szCs w:val="18"/>
              </w:rPr>
            </w:pPr>
            <w:r w:rsidRPr="001C7CBF">
              <w:rPr>
                <w:rFonts w:ascii="Arial" w:hAnsi="Arial" w:cs="Arial"/>
                <w:sz w:val="18"/>
                <w:szCs w:val="18"/>
              </w:rPr>
              <w:t>802.3at/</w:t>
            </w:r>
            <w:proofErr w:type="spellStart"/>
            <w:r w:rsidRPr="001C7CBF">
              <w:rPr>
                <w:rFonts w:ascii="Arial" w:hAnsi="Arial" w:cs="Arial"/>
                <w:sz w:val="18"/>
                <w:szCs w:val="18"/>
              </w:rPr>
              <w:t>af</w:t>
            </w:r>
            <w:proofErr w:type="spellEnd"/>
            <w:r w:rsidRPr="001C7CBF">
              <w:rPr>
                <w:rFonts w:ascii="Arial" w:hAnsi="Arial" w:cs="Arial"/>
                <w:sz w:val="18"/>
                <w:szCs w:val="18"/>
              </w:rPr>
              <w:t xml:space="preserve"> power supply supported </w:t>
            </w:r>
          </w:p>
        </w:tc>
      </w:tr>
      <w:tr w:rsidR="00805B1A" w:rsidRPr="006877D6" w:rsidTr="006D60E8">
        <w:trPr>
          <w:trHeight w:val="165"/>
          <w:jc w:val="center"/>
        </w:trPr>
        <w:tc>
          <w:tcPr>
            <w:tcW w:w="2796" w:type="dxa"/>
            <w:shd w:val="clear" w:color="auto" w:fill="auto"/>
            <w:vAlign w:val="center"/>
          </w:tcPr>
          <w:p w:rsidR="00805B1A" w:rsidRPr="001C7CBF" w:rsidRDefault="00805B1A" w:rsidP="009E132C">
            <w:pPr>
              <w:widowControl/>
              <w:textAlignment w:val="center"/>
              <w:rPr>
                <w:rFonts w:ascii="Arial" w:eastAsia="Arial Unicode MS" w:hAnsi="Arial" w:cs="Arial"/>
                <w:color w:val="000000"/>
                <w:sz w:val="18"/>
                <w:szCs w:val="18"/>
              </w:rPr>
            </w:pPr>
            <w:r w:rsidRPr="001C7CBF">
              <w:rPr>
                <w:rFonts w:ascii="Arial" w:eastAsia="Arial Unicode MS" w:hAnsi="Arial" w:cs="Arial"/>
                <w:color w:val="000000"/>
                <w:kern w:val="0"/>
                <w:sz w:val="18"/>
                <w:szCs w:val="18"/>
                <w:lang w:bidi="ar"/>
              </w:rPr>
              <w:t>Operating/storage temperature</w:t>
            </w:r>
          </w:p>
        </w:tc>
        <w:tc>
          <w:tcPr>
            <w:tcW w:w="7643" w:type="dxa"/>
            <w:shd w:val="clear" w:color="auto" w:fill="auto"/>
            <w:vAlign w:val="center"/>
          </w:tcPr>
          <w:p w:rsidR="00805B1A" w:rsidRPr="001C7CBF" w:rsidRDefault="00805B1A" w:rsidP="009E132C">
            <w:pPr>
              <w:rPr>
                <w:rFonts w:ascii="Arial" w:hAnsi="Arial" w:cs="Arial"/>
                <w:sz w:val="18"/>
                <w:szCs w:val="18"/>
              </w:rPr>
            </w:pPr>
            <w:r w:rsidRPr="001C7CBF">
              <w:rPr>
                <w:rFonts w:ascii="Arial" w:hAnsi="Arial" w:cs="Arial"/>
                <w:sz w:val="18"/>
                <w:szCs w:val="18"/>
              </w:rPr>
              <w:t>-40°C</w:t>
            </w:r>
            <w:r>
              <w:rPr>
                <w:rFonts w:ascii="Arial" w:hAnsi="Arial" w:cs="Arial" w:hint="eastAsia"/>
                <w:sz w:val="18"/>
                <w:szCs w:val="18"/>
              </w:rPr>
              <w:t>~</w:t>
            </w:r>
            <w:r w:rsidRPr="001C7CBF">
              <w:rPr>
                <w:rFonts w:ascii="Arial" w:hAnsi="Arial" w:cs="Arial"/>
                <w:sz w:val="18"/>
                <w:szCs w:val="18"/>
              </w:rPr>
              <w:t>65°C/-40°C</w:t>
            </w:r>
            <w:r>
              <w:rPr>
                <w:rFonts w:ascii="Arial" w:hAnsi="Arial" w:cs="Arial" w:hint="eastAsia"/>
                <w:sz w:val="18"/>
                <w:szCs w:val="18"/>
              </w:rPr>
              <w:t>~</w:t>
            </w:r>
            <w:r w:rsidRPr="001C7CBF">
              <w:rPr>
                <w:rFonts w:ascii="Arial" w:hAnsi="Arial" w:cs="Arial"/>
                <w:sz w:val="18"/>
                <w:szCs w:val="18"/>
              </w:rPr>
              <w:t>85°C</w:t>
            </w:r>
          </w:p>
        </w:tc>
      </w:tr>
      <w:tr w:rsidR="00805B1A" w:rsidRPr="006877D6" w:rsidTr="006D60E8">
        <w:trPr>
          <w:trHeight w:val="165"/>
          <w:jc w:val="center"/>
        </w:trPr>
        <w:tc>
          <w:tcPr>
            <w:tcW w:w="2796" w:type="dxa"/>
            <w:shd w:val="clear" w:color="auto" w:fill="auto"/>
            <w:vAlign w:val="center"/>
          </w:tcPr>
          <w:p w:rsidR="00805B1A" w:rsidRPr="001C7CBF" w:rsidRDefault="00805B1A" w:rsidP="009E132C">
            <w:pPr>
              <w:widowControl/>
              <w:textAlignment w:val="center"/>
              <w:rPr>
                <w:rFonts w:ascii="Arial" w:eastAsia="Arial Unicode MS" w:hAnsi="Arial" w:cs="Arial"/>
                <w:color w:val="000000"/>
                <w:sz w:val="18"/>
                <w:szCs w:val="18"/>
              </w:rPr>
            </w:pPr>
            <w:r w:rsidRPr="001C7CBF">
              <w:rPr>
                <w:rFonts w:ascii="Arial" w:eastAsia="Arial Unicode MS" w:hAnsi="Arial" w:cs="Arial"/>
                <w:color w:val="000000"/>
                <w:kern w:val="0"/>
                <w:sz w:val="18"/>
                <w:szCs w:val="18"/>
                <w:lang w:bidi="ar"/>
              </w:rPr>
              <w:lastRenderedPageBreak/>
              <w:t>Operating humidity</w:t>
            </w:r>
          </w:p>
        </w:tc>
        <w:tc>
          <w:tcPr>
            <w:tcW w:w="7643" w:type="dxa"/>
            <w:shd w:val="clear" w:color="auto" w:fill="auto"/>
            <w:vAlign w:val="center"/>
          </w:tcPr>
          <w:p w:rsidR="00805B1A" w:rsidRPr="001C7CBF" w:rsidRDefault="00805B1A" w:rsidP="009E132C">
            <w:pPr>
              <w:rPr>
                <w:rFonts w:ascii="Arial" w:hAnsi="Arial" w:cs="Arial"/>
                <w:sz w:val="18"/>
                <w:szCs w:val="18"/>
              </w:rPr>
            </w:pPr>
            <w:r w:rsidRPr="001C7CBF">
              <w:rPr>
                <w:rFonts w:ascii="Arial" w:hAnsi="Arial" w:cs="Arial"/>
                <w:sz w:val="18"/>
                <w:szCs w:val="18"/>
              </w:rPr>
              <w:t>0</w:t>
            </w:r>
            <w:r>
              <w:rPr>
                <w:rFonts w:ascii="Arial" w:hAnsi="Arial" w:cs="Arial" w:hint="eastAsia"/>
                <w:sz w:val="18"/>
                <w:szCs w:val="18"/>
              </w:rPr>
              <w:t>%~</w:t>
            </w:r>
            <w:r w:rsidRPr="001C7CBF">
              <w:rPr>
                <w:rFonts w:ascii="Arial" w:hAnsi="Arial" w:cs="Arial"/>
                <w:sz w:val="18"/>
                <w:szCs w:val="18"/>
              </w:rPr>
              <w:t>100</w:t>
            </w:r>
            <w:r>
              <w:rPr>
                <w:rFonts w:ascii="Arial" w:hAnsi="Arial" w:cs="Arial" w:hint="eastAsia"/>
                <w:sz w:val="18"/>
                <w:szCs w:val="18"/>
              </w:rPr>
              <w:t>%</w:t>
            </w:r>
            <w:r w:rsidRPr="001C7CBF">
              <w:rPr>
                <w:rFonts w:ascii="Arial" w:hAnsi="Arial" w:cs="Arial"/>
                <w:sz w:val="18"/>
                <w:szCs w:val="18"/>
              </w:rPr>
              <w:t>(non-condensing)</w:t>
            </w:r>
          </w:p>
        </w:tc>
      </w:tr>
      <w:tr w:rsidR="00805B1A" w:rsidRPr="006877D6" w:rsidTr="006D60E8">
        <w:trPr>
          <w:trHeight w:val="165"/>
          <w:jc w:val="center"/>
        </w:trPr>
        <w:tc>
          <w:tcPr>
            <w:tcW w:w="2796" w:type="dxa"/>
            <w:shd w:val="clear" w:color="auto" w:fill="auto"/>
            <w:vAlign w:val="center"/>
          </w:tcPr>
          <w:p w:rsidR="00805B1A" w:rsidRPr="001C7CBF" w:rsidRDefault="00805B1A" w:rsidP="009E132C">
            <w:pPr>
              <w:widowControl/>
              <w:textAlignment w:val="center"/>
              <w:rPr>
                <w:rFonts w:ascii="Arial" w:eastAsia="Arial Unicode MS" w:hAnsi="Arial" w:cs="Arial"/>
                <w:kern w:val="0"/>
                <w:sz w:val="18"/>
                <w:szCs w:val="18"/>
                <w:lang w:bidi="ar"/>
              </w:rPr>
            </w:pPr>
            <w:r w:rsidRPr="001C7CBF">
              <w:rPr>
                <w:rFonts w:ascii="Arial" w:eastAsia="Arial Unicode MS" w:hAnsi="Arial" w:cs="Arial"/>
                <w:kern w:val="0"/>
                <w:sz w:val="18"/>
                <w:szCs w:val="18"/>
                <w:lang w:bidi="ar"/>
              </w:rPr>
              <w:t>Wind Resistance</w:t>
            </w:r>
          </w:p>
        </w:tc>
        <w:tc>
          <w:tcPr>
            <w:tcW w:w="7643" w:type="dxa"/>
            <w:shd w:val="clear" w:color="auto" w:fill="auto"/>
            <w:vAlign w:val="center"/>
          </w:tcPr>
          <w:p w:rsidR="00805B1A" w:rsidRPr="001C7CBF" w:rsidRDefault="00805B1A" w:rsidP="009E132C">
            <w:pPr>
              <w:rPr>
                <w:rFonts w:ascii="Arial" w:hAnsi="Arial" w:cs="Arial"/>
                <w:sz w:val="18"/>
                <w:szCs w:val="18"/>
              </w:rPr>
            </w:pPr>
            <w:r w:rsidRPr="001C7CBF">
              <w:rPr>
                <w:rFonts w:ascii="Arial" w:hAnsi="Arial" w:cs="Arial"/>
                <w:sz w:val="18"/>
                <w:szCs w:val="18"/>
              </w:rPr>
              <w:t>165 Miles/h</w:t>
            </w:r>
          </w:p>
        </w:tc>
      </w:tr>
      <w:tr w:rsidR="00805B1A" w:rsidRPr="006877D6" w:rsidTr="006D60E8">
        <w:trPr>
          <w:trHeight w:val="165"/>
          <w:jc w:val="center"/>
        </w:trPr>
        <w:tc>
          <w:tcPr>
            <w:tcW w:w="2796" w:type="dxa"/>
            <w:shd w:val="clear" w:color="auto" w:fill="auto"/>
            <w:vAlign w:val="center"/>
          </w:tcPr>
          <w:p w:rsidR="00805B1A" w:rsidRPr="001C7CBF" w:rsidRDefault="00805B1A" w:rsidP="009E132C">
            <w:pPr>
              <w:widowControl/>
              <w:textAlignment w:val="center"/>
              <w:rPr>
                <w:rFonts w:ascii="Arial" w:eastAsia="Arial Unicode MS" w:hAnsi="Arial" w:cs="Arial"/>
                <w:color w:val="000000"/>
                <w:sz w:val="18"/>
                <w:szCs w:val="18"/>
              </w:rPr>
            </w:pPr>
            <w:r w:rsidRPr="001C7CBF">
              <w:rPr>
                <w:rFonts w:ascii="Arial" w:eastAsia="Arial Unicode MS" w:hAnsi="Arial" w:cs="Arial"/>
                <w:color w:val="000000"/>
                <w:kern w:val="0"/>
                <w:sz w:val="18"/>
                <w:szCs w:val="18"/>
                <w:lang w:bidi="ar"/>
              </w:rPr>
              <w:t>Protection Rate</w:t>
            </w:r>
          </w:p>
        </w:tc>
        <w:tc>
          <w:tcPr>
            <w:tcW w:w="7643" w:type="dxa"/>
            <w:shd w:val="clear" w:color="auto" w:fill="auto"/>
            <w:vAlign w:val="center"/>
          </w:tcPr>
          <w:p w:rsidR="00805B1A" w:rsidRPr="001C7CBF" w:rsidRDefault="00805B1A" w:rsidP="009E132C">
            <w:pPr>
              <w:rPr>
                <w:rFonts w:ascii="Arial" w:hAnsi="Arial" w:cs="Arial"/>
                <w:sz w:val="18"/>
                <w:szCs w:val="18"/>
              </w:rPr>
            </w:pPr>
            <w:r w:rsidRPr="001C7CBF">
              <w:rPr>
                <w:rFonts w:ascii="Arial" w:hAnsi="Arial" w:cs="Arial"/>
                <w:sz w:val="18"/>
                <w:szCs w:val="18"/>
              </w:rPr>
              <w:t>IP67</w:t>
            </w:r>
          </w:p>
        </w:tc>
      </w:tr>
      <w:tr w:rsidR="00805B1A" w:rsidRPr="006877D6" w:rsidTr="006D60E8">
        <w:trPr>
          <w:trHeight w:val="165"/>
          <w:jc w:val="center"/>
        </w:trPr>
        <w:tc>
          <w:tcPr>
            <w:tcW w:w="2796" w:type="dxa"/>
            <w:shd w:val="clear" w:color="auto" w:fill="auto"/>
            <w:vAlign w:val="center"/>
          </w:tcPr>
          <w:p w:rsidR="00805B1A" w:rsidRPr="001C7CBF" w:rsidRDefault="00805B1A" w:rsidP="009E132C">
            <w:pPr>
              <w:widowControl/>
              <w:textAlignment w:val="center"/>
              <w:rPr>
                <w:rFonts w:ascii="Arial" w:eastAsia="Arial Unicode MS" w:hAnsi="Arial" w:cs="Arial"/>
                <w:color w:val="000000"/>
                <w:sz w:val="18"/>
                <w:szCs w:val="18"/>
              </w:rPr>
            </w:pPr>
            <w:r w:rsidRPr="001C7CBF">
              <w:rPr>
                <w:rFonts w:ascii="Arial" w:eastAsia="Arial Unicode MS" w:hAnsi="Arial" w:cs="Arial"/>
                <w:color w:val="000000"/>
                <w:kern w:val="0"/>
                <w:sz w:val="18"/>
                <w:szCs w:val="18"/>
                <w:lang w:bidi="ar"/>
              </w:rPr>
              <w:t>MTBF</w:t>
            </w:r>
          </w:p>
        </w:tc>
        <w:tc>
          <w:tcPr>
            <w:tcW w:w="7643" w:type="dxa"/>
            <w:shd w:val="clear" w:color="auto" w:fill="auto"/>
            <w:vAlign w:val="center"/>
          </w:tcPr>
          <w:p w:rsidR="00805B1A" w:rsidRPr="001C7CBF" w:rsidRDefault="00805B1A" w:rsidP="009E132C">
            <w:pPr>
              <w:rPr>
                <w:rFonts w:ascii="Arial" w:hAnsi="Arial" w:cs="Arial"/>
                <w:sz w:val="18"/>
                <w:szCs w:val="18"/>
              </w:rPr>
            </w:pPr>
            <w:r w:rsidRPr="001C7CBF">
              <w:rPr>
                <w:rFonts w:ascii="Arial" w:hAnsi="Arial" w:cs="Arial"/>
                <w:sz w:val="18"/>
                <w:szCs w:val="18"/>
              </w:rPr>
              <w:t>&gt;250000</w:t>
            </w:r>
            <w:r w:rsidR="007258E9">
              <w:rPr>
                <w:rFonts w:ascii="Arial" w:hAnsi="Arial" w:cs="Arial" w:hint="eastAsia"/>
                <w:sz w:val="18"/>
                <w:szCs w:val="18"/>
              </w:rPr>
              <w:t>H</w:t>
            </w:r>
          </w:p>
        </w:tc>
      </w:tr>
      <w:tr w:rsidR="00A502BA" w:rsidRPr="006877D6" w:rsidTr="006D60E8">
        <w:trPr>
          <w:trHeight w:val="454"/>
          <w:jc w:val="center"/>
        </w:trPr>
        <w:tc>
          <w:tcPr>
            <w:tcW w:w="10439" w:type="dxa"/>
            <w:gridSpan w:val="2"/>
            <w:shd w:val="clear" w:color="auto" w:fill="ED7D31" w:themeFill="accent2"/>
            <w:vAlign w:val="center"/>
          </w:tcPr>
          <w:p w:rsidR="00A502BA" w:rsidRPr="006877D6" w:rsidRDefault="00A502BA" w:rsidP="006D60E8">
            <w:pPr>
              <w:widowControl/>
              <w:rPr>
                <w:rFonts w:ascii="Arial" w:eastAsia="Arial Unicode MS" w:hAnsi="Arial" w:cs="Arial"/>
                <w:b/>
                <w:kern w:val="0"/>
                <w:sz w:val="20"/>
                <w:szCs w:val="20"/>
              </w:rPr>
            </w:pPr>
            <w:r w:rsidRPr="006877D6">
              <w:rPr>
                <w:rFonts w:ascii="Arial" w:eastAsia="Arial Unicode MS" w:hAnsi="Arial" w:cs="Arial"/>
                <w:b/>
                <w:kern w:val="0"/>
                <w:sz w:val="20"/>
                <w:szCs w:val="20"/>
              </w:rPr>
              <w:t>Software specifications</w:t>
            </w:r>
          </w:p>
        </w:tc>
      </w:tr>
      <w:tr w:rsidR="00F21579" w:rsidRPr="006877D6" w:rsidTr="006D60E8">
        <w:trPr>
          <w:trHeight w:val="174"/>
          <w:jc w:val="center"/>
        </w:trPr>
        <w:tc>
          <w:tcPr>
            <w:tcW w:w="2796" w:type="dxa"/>
            <w:shd w:val="clear" w:color="auto" w:fill="auto"/>
            <w:vAlign w:val="center"/>
          </w:tcPr>
          <w:p w:rsidR="00F21579" w:rsidRPr="005C050B" w:rsidRDefault="00F21579" w:rsidP="006D60E8">
            <w:pPr>
              <w:rPr>
                <w:rFonts w:ascii="Arial" w:hAnsi="Arial" w:cs="Arial"/>
                <w:sz w:val="18"/>
                <w:szCs w:val="18"/>
              </w:rPr>
            </w:pPr>
            <w:r w:rsidRPr="005C050B">
              <w:rPr>
                <w:rFonts w:ascii="Arial" w:hAnsi="Arial" w:cs="Arial"/>
                <w:sz w:val="18"/>
                <w:szCs w:val="18"/>
              </w:rPr>
              <w:t>System Status</w:t>
            </w:r>
          </w:p>
        </w:tc>
        <w:tc>
          <w:tcPr>
            <w:tcW w:w="7643" w:type="dxa"/>
            <w:shd w:val="clear" w:color="auto" w:fill="auto"/>
            <w:vAlign w:val="center"/>
          </w:tcPr>
          <w:p w:rsidR="00F21579" w:rsidRPr="005C050B" w:rsidRDefault="00F21579" w:rsidP="006D60E8">
            <w:pPr>
              <w:rPr>
                <w:rFonts w:ascii="Arial" w:hAnsi="Arial" w:cs="Arial"/>
                <w:sz w:val="18"/>
                <w:szCs w:val="18"/>
              </w:rPr>
            </w:pPr>
            <w:r w:rsidRPr="005C050B">
              <w:rPr>
                <w:rFonts w:ascii="Arial" w:hAnsi="Arial" w:cs="Arial"/>
                <w:sz w:val="18"/>
                <w:szCs w:val="18"/>
              </w:rPr>
              <w:t>Support AP model, the name of information display, AP run time display, IP, MAC information display, SSID, encryption, security mode display, working mode display</w:t>
            </w:r>
          </w:p>
        </w:tc>
      </w:tr>
      <w:tr w:rsidR="00F21579" w:rsidRPr="006877D6" w:rsidTr="006D60E8">
        <w:trPr>
          <w:trHeight w:val="174"/>
          <w:jc w:val="center"/>
        </w:trPr>
        <w:tc>
          <w:tcPr>
            <w:tcW w:w="2796"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LAN port settings</w:t>
            </w:r>
          </w:p>
        </w:tc>
        <w:tc>
          <w:tcPr>
            <w:tcW w:w="7643"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Support LAN port IP automatic acquisition and manual configuration</w:t>
            </w:r>
          </w:p>
        </w:tc>
      </w:tr>
      <w:tr w:rsidR="00F21579" w:rsidRPr="006877D6" w:rsidTr="006D60E8">
        <w:trPr>
          <w:trHeight w:val="174"/>
          <w:jc w:val="center"/>
        </w:trPr>
        <w:tc>
          <w:tcPr>
            <w:tcW w:w="2796"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VLANs</w:t>
            </w:r>
          </w:p>
        </w:tc>
        <w:tc>
          <w:tcPr>
            <w:tcW w:w="7643"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802.1Q, 4094 VLAN IDs (1 to 4094) and SSID-based VLAN assignment</w:t>
            </w:r>
          </w:p>
        </w:tc>
      </w:tr>
      <w:tr w:rsidR="00F21579" w:rsidRPr="006877D6" w:rsidTr="006D60E8">
        <w:trPr>
          <w:trHeight w:val="174"/>
          <w:jc w:val="center"/>
        </w:trPr>
        <w:tc>
          <w:tcPr>
            <w:tcW w:w="2796"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Blacklist and whitelist</w:t>
            </w:r>
          </w:p>
        </w:tc>
        <w:tc>
          <w:tcPr>
            <w:tcW w:w="7643"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Static whitelist and blacklist are supported</w:t>
            </w:r>
          </w:p>
        </w:tc>
      </w:tr>
      <w:tr w:rsidR="00F21579" w:rsidRPr="006877D6" w:rsidTr="006D60E8">
        <w:trPr>
          <w:trHeight w:val="174"/>
          <w:jc w:val="center"/>
        </w:trPr>
        <w:tc>
          <w:tcPr>
            <w:tcW w:w="2796" w:type="dxa"/>
            <w:shd w:val="clear" w:color="auto" w:fill="auto"/>
            <w:vAlign w:val="center"/>
          </w:tcPr>
          <w:p w:rsidR="00F21579" w:rsidRPr="005C050B" w:rsidRDefault="00F21579" w:rsidP="006D60E8">
            <w:pPr>
              <w:rPr>
                <w:rFonts w:ascii="Arial" w:hAnsi="Arial" w:cs="Arial"/>
                <w:sz w:val="18"/>
                <w:szCs w:val="18"/>
              </w:rPr>
            </w:pPr>
            <w:r w:rsidRPr="005C050B">
              <w:rPr>
                <w:rFonts w:ascii="Arial" w:hAnsi="Arial" w:cs="Arial"/>
                <w:sz w:val="18"/>
                <w:szCs w:val="18"/>
              </w:rPr>
              <w:t>RF control</w:t>
            </w:r>
          </w:p>
        </w:tc>
        <w:tc>
          <w:tcPr>
            <w:tcW w:w="7643" w:type="dxa"/>
            <w:shd w:val="clear" w:color="auto" w:fill="auto"/>
            <w:vAlign w:val="center"/>
          </w:tcPr>
          <w:p w:rsidR="00F21579" w:rsidRPr="005C050B" w:rsidRDefault="00F21579" w:rsidP="006D60E8">
            <w:pPr>
              <w:rPr>
                <w:rFonts w:ascii="Arial" w:hAnsi="Arial" w:cs="Arial"/>
                <w:sz w:val="18"/>
                <w:szCs w:val="18"/>
              </w:rPr>
            </w:pPr>
            <w:r w:rsidRPr="005C050B">
              <w:rPr>
                <w:rFonts w:ascii="Arial" w:hAnsi="Arial" w:cs="Arial"/>
                <w:sz w:val="18"/>
                <w:szCs w:val="18"/>
              </w:rPr>
              <w:t>Support radio frequency to turn on or off</w:t>
            </w:r>
          </w:p>
        </w:tc>
      </w:tr>
      <w:tr w:rsidR="00F21579" w:rsidRPr="006877D6" w:rsidTr="006D60E8">
        <w:trPr>
          <w:trHeight w:val="174"/>
          <w:jc w:val="center"/>
        </w:trPr>
        <w:tc>
          <w:tcPr>
            <w:tcW w:w="2796" w:type="dxa"/>
            <w:shd w:val="clear" w:color="auto" w:fill="auto"/>
            <w:vAlign w:val="center"/>
          </w:tcPr>
          <w:p w:rsidR="00F21579" w:rsidRPr="005C050B" w:rsidRDefault="00F21579" w:rsidP="006D60E8">
            <w:pPr>
              <w:rPr>
                <w:rFonts w:ascii="Arial" w:hAnsi="Arial" w:cs="Arial"/>
                <w:sz w:val="18"/>
                <w:szCs w:val="18"/>
              </w:rPr>
            </w:pPr>
            <w:r w:rsidRPr="005C050B">
              <w:rPr>
                <w:rFonts w:ascii="Arial" w:hAnsi="Arial" w:cs="Arial"/>
                <w:sz w:val="18"/>
                <w:szCs w:val="18"/>
              </w:rPr>
              <w:t>Wireless Mode</w:t>
            </w:r>
          </w:p>
        </w:tc>
        <w:tc>
          <w:tcPr>
            <w:tcW w:w="7643" w:type="dxa"/>
            <w:shd w:val="clear" w:color="auto" w:fill="auto"/>
            <w:vAlign w:val="center"/>
          </w:tcPr>
          <w:p w:rsidR="00F21579" w:rsidRPr="005C050B" w:rsidRDefault="00F21579" w:rsidP="006D60E8">
            <w:pPr>
              <w:rPr>
                <w:rFonts w:ascii="Arial" w:hAnsi="Arial" w:cs="Arial"/>
                <w:sz w:val="18"/>
                <w:szCs w:val="18"/>
              </w:rPr>
            </w:pPr>
            <w:r w:rsidRPr="005C050B">
              <w:rPr>
                <w:rFonts w:ascii="Arial" w:hAnsi="Arial" w:cs="Arial"/>
                <w:sz w:val="18"/>
                <w:szCs w:val="18"/>
              </w:rPr>
              <w:t>11b,11g,11b/g,11b/g/n,11n,11a,11a/n,11ac</w:t>
            </w:r>
          </w:p>
        </w:tc>
      </w:tr>
      <w:tr w:rsidR="00F21579" w:rsidRPr="006877D6" w:rsidTr="006D60E8">
        <w:trPr>
          <w:trHeight w:val="174"/>
          <w:jc w:val="center"/>
        </w:trPr>
        <w:tc>
          <w:tcPr>
            <w:tcW w:w="2796"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BSSIDs</w:t>
            </w:r>
          </w:p>
        </w:tc>
        <w:tc>
          <w:tcPr>
            <w:tcW w:w="7643" w:type="dxa"/>
            <w:shd w:val="clear" w:color="auto" w:fill="auto"/>
            <w:vAlign w:val="center"/>
          </w:tcPr>
          <w:p w:rsidR="00F21579" w:rsidRPr="005C050B" w:rsidRDefault="00805B1A" w:rsidP="006D60E8">
            <w:pPr>
              <w:widowControl/>
              <w:rPr>
                <w:rFonts w:ascii="Arial" w:eastAsia="Arial Unicode MS" w:hAnsi="Arial" w:cs="Arial"/>
                <w:kern w:val="0"/>
                <w:sz w:val="18"/>
                <w:szCs w:val="18"/>
              </w:rPr>
            </w:pPr>
            <w:r>
              <w:rPr>
                <w:rFonts w:ascii="Arial" w:eastAsia="Arial Unicode MS" w:hAnsi="Arial" w:cs="Arial" w:hint="eastAsia"/>
                <w:kern w:val="0"/>
                <w:sz w:val="18"/>
                <w:szCs w:val="18"/>
              </w:rPr>
              <w:t>16</w:t>
            </w:r>
          </w:p>
        </w:tc>
      </w:tr>
      <w:tr w:rsidR="00F21579" w:rsidRPr="006877D6" w:rsidTr="006D60E8">
        <w:trPr>
          <w:trHeight w:val="64"/>
          <w:jc w:val="center"/>
        </w:trPr>
        <w:tc>
          <w:tcPr>
            <w:tcW w:w="2796"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Broadcast Storm Suppression</w:t>
            </w:r>
          </w:p>
        </w:tc>
        <w:tc>
          <w:tcPr>
            <w:tcW w:w="7643"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Supported</w:t>
            </w:r>
          </w:p>
        </w:tc>
      </w:tr>
      <w:tr w:rsidR="00F21579" w:rsidRPr="006877D6" w:rsidTr="006D60E8">
        <w:trPr>
          <w:trHeight w:val="64"/>
          <w:jc w:val="center"/>
        </w:trPr>
        <w:tc>
          <w:tcPr>
            <w:tcW w:w="2796"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SSID Hiding</w:t>
            </w:r>
          </w:p>
        </w:tc>
        <w:tc>
          <w:tcPr>
            <w:tcW w:w="7643"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Supported</w:t>
            </w:r>
          </w:p>
        </w:tc>
      </w:tr>
      <w:tr w:rsidR="00F21579" w:rsidRPr="006877D6" w:rsidTr="006D60E8">
        <w:trPr>
          <w:trHeight w:val="64"/>
          <w:jc w:val="center"/>
        </w:trPr>
        <w:tc>
          <w:tcPr>
            <w:tcW w:w="2796"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User Isolation</w:t>
            </w:r>
          </w:p>
        </w:tc>
        <w:tc>
          <w:tcPr>
            <w:tcW w:w="7643"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Supported</w:t>
            </w:r>
          </w:p>
        </w:tc>
      </w:tr>
      <w:tr w:rsidR="00F21579" w:rsidRPr="006877D6" w:rsidTr="006D60E8">
        <w:trPr>
          <w:trHeight w:val="64"/>
          <w:jc w:val="center"/>
        </w:trPr>
        <w:tc>
          <w:tcPr>
            <w:tcW w:w="2796"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Automatic channel control</w:t>
            </w:r>
          </w:p>
        </w:tc>
        <w:tc>
          <w:tcPr>
            <w:tcW w:w="7643"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Supported</w:t>
            </w:r>
          </w:p>
        </w:tc>
      </w:tr>
      <w:tr w:rsidR="00F21579" w:rsidRPr="006877D6" w:rsidTr="006D60E8">
        <w:trPr>
          <w:trHeight w:val="64"/>
          <w:jc w:val="center"/>
        </w:trPr>
        <w:tc>
          <w:tcPr>
            <w:tcW w:w="2796"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Automatic power adjustment</w:t>
            </w:r>
          </w:p>
        </w:tc>
        <w:tc>
          <w:tcPr>
            <w:tcW w:w="7643"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Supported</w:t>
            </w:r>
          </w:p>
        </w:tc>
      </w:tr>
      <w:tr w:rsidR="00F21579" w:rsidRPr="006877D6" w:rsidTr="006D60E8">
        <w:trPr>
          <w:trHeight w:val="64"/>
          <w:jc w:val="center"/>
        </w:trPr>
        <w:tc>
          <w:tcPr>
            <w:tcW w:w="2796"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Clients Limit</w:t>
            </w:r>
          </w:p>
        </w:tc>
        <w:tc>
          <w:tcPr>
            <w:tcW w:w="7643"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Connected user number limitation for every SSID</w:t>
            </w:r>
          </w:p>
        </w:tc>
      </w:tr>
      <w:tr w:rsidR="00F21579" w:rsidRPr="006877D6" w:rsidTr="006D60E8">
        <w:trPr>
          <w:trHeight w:val="64"/>
          <w:jc w:val="center"/>
        </w:trPr>
        <w:tc>
          <w:tcPr>
            <w:tcW w:w="2796"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Bandwidth restriction</w:t>
            </w:r>
          </w:p>
        </w:tc>
        <w:tc>
          <w:tcPr>
            <w:tcW w:w="7643"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STA- or SSID-based rate limiting is supported from AP Controller</w:t>
            </w:r>
          </w:p>
        </w:tc>
      </w:tr>
      <w:tr w:rsidR="00F21579" w:rsidRPr="006877D6" w:rsidTr="006D60E8">
        <w:trPr>
          <w:trHeight w:val="64"/>
          <w:jc w:val="center"/>
        </w:trPr>
        <w:tc>
          <w:tcPr>
            <w:tcW w:w="2796"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Wireless Security</w:t>
            </w:r>
          </w:p>
        </w:tc>
        <w:tc>
          <w:tcPr>
            <w:tcW w:w="7643"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64/128 WPA-PSK,WPA2-PSK,WPA,WPA2</w:t>
            </w:r>
          </w:p>
        </w:tc>
      </w:tr>
      <w:tr w:rsidR="00F21579" w:rsidRPr="006877D6" w:rsidTr="006D60E8">
        <w:trPr>
          <w:trHeight w:val="64"/>
          <w:jc w:val="center"/>
        </w:trPr>
        <w:tc>
          <w:tcPr>
            <w:tcW w:w="2796" w:type="dxa"/>
            <w:shd w:val="clear" w:color="auto" w:fill="auto"/>
            <w:vAlign w:val="center"/>
          </w:tcPr>
          <w:p w:rsidR="00F21579" w:rsidRPr="005C050B" w:rsidRDefault="00F21579" w:rsidP="006D60E8">
            <w:pPr>
              <w:rPr>
                <w:rFonts w:ascii="Arial" w:hAnsi="Arial" w:cs="Arial"/>
                <w:sz w:val="18"/>
                <w:szCs w:val="18"/>
              </w:rPr>
            </w:pPr>
            <w:r w:rsidRPr="005C050B">
              <w:rPr>
                <w:rFonts w:ascii="Arial" w:hAnsi="Arial" w:cs="Arial"/>
                <w:sz w:val="18"/>
                <w:szCs w:val="18"/>
              </w:rPr>
              <w:t>Authentication mode</w:t>
            </w:r>
          </w:p>
        </w:tc>
        <w:tc>
          <w:tcPr>
            <w:tcW w:w="7643" w:type="dxa"/>
            <w:shd w:val="clear" w:color="auto" w:fill="auto"/>
            <w:vAlign w:val="center"/>
          </w:tcPr>
          <w:p w:rsidR="00F21579" w:rsidRPr="005C050B" w:rsidRDefault="00AC5151" w:rsidP="006D60E8">
            <w:pPr>
              <w:rPr>
                <w:rFonts w:ascii="Arial" w:hAnsi="Arial" w:cs="Arial"/>
                <w:sz w:val="18"/>
                <w:szCs w:val="18"/>
              </w:rPr>
            </w:pPr>
            <w:proofErr w:type="gramStart"/>
            <w:r w:rsidRPr="00AC5151">
              <w:rPr>
                <w:rFonts w:ascii="Arial" w:hAnsi="Arial" w:cs="Arial"/>
                <w:sz w:val="18"/>
                <w:szCs w:val="18"/>
              </w:rPr>
              <w:t>authentication-free</w:t>
            </w:r>
            <w:proofErr w:type="gramEnd"/>
            <w:r w:rsidRPr="00AC5151">
              <w:rPr>
                <w:rFonts w:ascii="Arial" w:hAnsi="Arial" w:cs="Arial"/>
                <w:sz w:val="18"/>
                <w:szCs w:val="18"/>
              </w:rPr>
              <w:t xml:space="preserve">, one-key authentication, </w:t>
            </w:r>
            <w:proofErr w:type="spellStart"/>
            <w:r w:rsidRPr="00AC5151">
              <w:rPr>
                <w:rFonts w:ascii="Arial" w:hAnsi="Arial" w:cs="Arial"/>
                <w:sz w:val="18"/>
                <w:szCs w:val="18"/>
              </w:rPr>
              <w:t>WeChat</w:t>
            </w:r>
            <w:proofErr w:type="spellEnd"/>
            <w:r w:rsidRPr="00AC5151">
              <w:rPr>
                <w:rFonts w:ascii="Arial" w:hAnsi="Arial" w:cs="Arial"/>
                <w:sz w:val="18"/>
                <w:szCs w:val="18"/>
              </w:rPr>
              <w:t xml:space="preserve"> authentication, SMS authentication, key authentication, built-in account </w:t>
            </w:r>
            <w:proofErr w:type="spellStart"/>
            <w:r w:rsidRPr="00AC5151">
              <w:rPr>
                <w:rFonts w:ascii="Arial" w:hAnsi="Arial" w:cs="Arial"/>
                <w:sz w:val="18"/>
                <w:szCs w:val="18"/>
              </w:rPr>
              <w:t>uthentication</w:t>
            </w:r>
            <w:proofErr w:type="spellEnd"/>
            <w:r w:rsidRPr="00AC5151">
              <w:rPr>
                <w:rFonts w:ascii="Arial" w:hAnsi="Arial" w:cs="Arial"/>
                <w:sz w:val="18"/>
                <w:szCs w:val="18"/>
              </w:rPr>
              <w:t>, Radius authentication, and external server authentication.</w:t>
            </w:r>
          </w:p>
        </w:tc>
      </w:tr>
      <w:tr w:rsidR="00F21579" w:rsidRPr="006877D6" w:rsidTr="006D60E8">
        <w:trPr>
          <w:trHeight w:val="64"/>
          <w:jc w:val="center"/>
        </w:trPr>
        <w:tc>
          <w:tcPr>
            <w:tcW w:w="2796"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Forwarding mode</w:t>
            </w:r>
          </w:p>
        </w:tc>
        <w:tc>
          <w:tcPr>
            <w:tcW w:w="7643"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Local forwarding and centralized forwarding</w:t>
            </w:r>
          </w:p>
        </w:tc>
      </w:tr>
      <w:tr w:rsidR="00F21579" w:rsidRPr="006877D6" w:rsidTr="006D60E8">
        <w:trPr>
          <w:trHeight w:val="64"/>
          <w:jc w:val="center"/>
        </w:trPr>
        <w:tc>
          <w:tcPr>
            <w:tcW w:w="2796"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Fat/Fit Mode</w:t>
            </w:r>
          </w:p>
        </w:tc>
        <w:tc>
          <w:tcPr>
            <w:tcW w:w="7643"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Supported</w:t>
            </w:r>
          </w:p>
        </w:tc>
      </w:tr>
      <w:tr w:rsidR="00F21579" w:rsidRPr="006877D6" w:rsidTr="006D60E8">
        <w:trPr>
          <w:trHeight w:val="64"/>
          <w:jc w:val="center"/>
        </w:trPr>
        <w:tc>
          <w:tcPr>
            <w:tcW w:w="2796" w:type="dxa"/>
            <w:shd w:val="clear" w:color="auto" w:fill="auto"/>
            <w:vAlign w:val="center"/>
          </w:tcPr>
          <w:p w:rsidR="00F21579" w:rsidRPr="005C050B" w:rsidRDefault="00F21579" w:rsidP="006D60E8">
            <w:pPr>
              <w:rPr>
                <w:rFonts w:ascii="Arial" w:hAnsi="Arial" w:cs="Arial"/>
                <w:sz w:val="18"/>
                <w:szCs w:val="18"/>
              </w:rPr>
            </w:pPr>
            <w:r w:rsidRPr="005C050B">
              <w:rPr>
                <w:rFonts w:ascii="Arial" w:hAnsi="Arial" w:cs="Arial"/>
                <w:sz w:val="18"/>
                <w:szCs w:val="18"/>
              </w:rPr>
              <w:t>Advanced Settings</w:t>
            </w:r>
          </w:p>
        </w:tc>
        <w:tc>
          <w:tcPr>
            <w:tcW w:w="7643" w:type="dxa"/>
            <w:shd w:val="clear" w:color="auto" w:fill="auto"/>
            <w:vAlign w:val="center"/>
          </w:tcPr>
          <w:p w:rsidR="00F21579" w:rsidRPr="005C050B" w:rsidRDefault="00F21579" w:rsidP="006D60E8">
            <w:pPr>
              <w:rPr>
                <w:rFonts w:ascii="Arial" w:hAnsi="Arial" w:cs="Arial"/>
                <w:sz w:val="18"/>
                <w:szCs w:val="18"/>
              </w:rPr>
            </w:pPr>
            <w:r w:rsidRPr="005C050B">
              <w:rPr>
                <w:rFonts w:ascii="Arial" w:hAnsi="Arial" w:cs="Arial"/>
                <w:sz w:val="18"/>
                <w:szCs w:val="18"/>
              </w:rPr>
              <w:t xml:space="preserve">Beacon Interval, RTS Threshold, Data Beacon Rate (DTIM),Long/Short Preamble, Short </w:t>
            </w:r>
            <w:proofErr w:type="spellStart"/>
            <w:r w:rsidRPr="005C050B">
              <w:rPr>
                <w:rFonts w:ascii="Arial" w:hAnsi="Arial" w:cs="Arial"/>
                <w:sz w:val="18"/>
                <w:szCs w:val="18"/>
              </w:rPr>
              <w:t>Gi</w:t>
            </w:r>
            <w:proofErr w:type="spellEnd"/>
            <w:r w:rsidRPr="005C050B">
              <w:rPr>
                <w:rFonts w:ascii="Arial" w:hAnsi="Arial" w:cs="Arial"/>
                <w:sz w:val="18"/>
                <w:szCs w:val="18"/>
              </w:rPr>
              <w:t>, A-MPDU,A-MSDU,WMM</w:t>
            </w:r>
          </w:p>
        </w:tc>
      </w:tr>
      <w:tr w:rsidR="00F21579" w:rsidRPr="006877D6" w:rsidTr="006D60E8">
        <w:trPr>
          <w:trHeight w:val="64"/>
          <w:jc w:val="center"/>
        </w:trPr>
        <w:tc>
          <w:tcPr>
            <w:tcW w:w="2796" w:type="dxa"/>
            <w:shd w:val="clear" w:color="auto" w:fill="auto"/>
            <w:vAlign w:val="center"/>
          </w:tcPr>
          <w:p w:rsidR="00F21579" w:rsidRPr="005C050B" w:rsidRDefault="00F21579" w:rsidP="006D60E8">
            <w:pPr>
              <w:rPr>
                <w:rFonts w:ascii="Arial" w:hAnsi="Arial" w:cs="Arial"/>
                <w:sz w:val="18"/>
                <w:szCs w:val="18"/>
              </w:rPr>
            </w:pPr>
            <w:r w:rsidRPr="005C050B">
              <w:rPr>
                <w:rFonts w:ascii="Arial" w:hAnsi="Arial" w:cs="Arial"/>
                <w:sz w:val="18"/>
                <w:szCs w:val="18"/>
              </w:rPr>
              <w:t>management</w:t>
            </w:r>
          </w:p>
        </w:tc>
        <w:tc>
          <w:tcPr>
            <w:tcW w:w="7643" w:type="dxa"/>
            <w:shd w:val="clear" w:color="auto" w:fill="auto"/>
            <w:vAlign w:val="center"/>
          </w:tcPr>
          <w:p w:rsidR="00F21579" w:rsidRPr="005C050B" w:rsidRDefault="00F21579" w:rsidP="006D60E8">
            <w:pPr>
              <w:rPr>
                <w:rFonts w:ascii="Arial" w:hAnsi="Arial" w:cs="Arial"/>
                <w:sz w:val="18"/>
                <w:szCs w:val="18"/>
              </w:rPr>
            </w:pPr>
            <w:r w:rsidRPr="005C050B">
              <w:rPr>
                <w:rFonts w:ascii="Arial" w:hAnsi="Arial" w:cs="Arial"/>
                <w:sz w:val="18"/>
                <w:szCs w:val="18"/>
              </w:rPr>
              <w:t>Telnet, HTTP, AP Controller</w:t>
            </w:r>
          </w:p>
        </w:tc>
      </w:tr>
      <w:tr w:rsidR="00F21579" w:rsidRPr="006877D6" w:rsidTr="006D60E8">
        <w:trPr>
          <w:trHeight w:val="64"/>
          <w:jc w:val="center"/>
        </w:trPr>
        <w:tc>
          <w:tcPr>
            <w:tcW w:w="2796"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Access Control</w:t>
            </w:r>
          </w:p>
        </w:tc>
        <w:tc>
          <w:tcPr>
            <w:tcW w:w="7643"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Connect limitation based on mac address</w:t>
            </w:r>
          </w:p>
        </w:tc>
      </w:tr>
      <w:tr w:rsidR="00F21579" w:rsidRPr="006877D6" w:rsidTr="006D60E8">
        <w:trPr>
          <w:trHeight w:val="64"/>
          <w:jc w:val="center"/>
        </w:trPr>
        <w:tc>
          <w:tcPr>
            <w:tcW w:w="2796"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Client Association Status</w:t>
            </w:r>
          </w:p>
        </w:tc>
        <w:tc>
          <w:tcPr>
            <w:tcW w:w="7643"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Supported</w:t>
            </w:r>
          </w:p>
        </w:tc>
      </w:tr>
      <w:tr w:rsidR="00F21579" w:rsidRPr="006877D6" w:rsidTr="006D60E8">
        <w:trPr>
          <w:trHeight w:val="64"/>
          <w:jc w:val="center"/>
        </w:trPr>
        <w:tc>
          <w:tcPr>
            <w:tcW w:w="2796"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kern w:val="0"/>
                <w:sz w:val="18"/>
                <w:szCs w:val="18"/>
              </w:rPr>
              <w:t>Username Management</w:t>
            </w:r>
          </w:p>
        </w:tc>
        <w:tc>
          <w:tcPr>
            <w:tcW w:w="7643"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Supported from Web UI or AP Controller</w:t>
            </w:r>
          </w:p>
        </w:tc>
      </w:tr>
      <w:tr w:rsidR="00F21579" w:rsidRPr="006877D6" w:rsidTr="006D60E8">
        <w:trPr>
          <w:trHeight w:val="64"/>
          <w:jc w:val="center"/>
        </w:trPr>
        <w:tc>
          <w:tcPr>
            <w:tcW w:w="2796"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Firmware Upgrade</w:t>
            </w:r>
          </w:p>
        </w:tc>
        <w:tc>
          <w:tcPr>
            <w:tcW w:w="7643"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Supported from Web UI or AP Controller</w:t>
            </w:r>
          </w:p>
        </w:tc>
      </w:tr>
      <w:tr w:rsidR="00F21579" w:rsidRPr="006877D6" w:rsidTr="006D60E8">
        <w:trPr>
          <w:trHeight w:val="64"/>
          <w:jc w:val="center"/>
        </w:trPr>
        <w:tc>
          <w:tcPr>
            <w:tcW w:w="2796"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kern w:val="0"/>
                <w:sz w:val="18"/>
                <w:szCs w:val="18"/>
              </w:rPr>
              <w:t>Backup &amp; Restore</w:t>
            </w:r>
          </w:p>
        </w:tc>
        <w:tc>
          <w:tcPr>
            <w:tcW w:w="7643"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Supported</w:t>
            </w:r>
          </w:p>
        </w:tc>
      </w:tr>
      <w:tr w:rsidR="00F21579" w:rsidRPr="006877D6" w:rsidTr="006D60E8">
        <w:trPr>
          <w:trHeight w:val="64"/>
          <w:jc w:val="center"/>
        </w:trPr>
        <w:tc>
          <w:tcPr>
            <w:tcW w:w="2796"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Reset/Reboot Device</w:t>
            </w:r>
          </w:p>
        </w:tc>
        <w:tc>
          <w:tcPr>
            <w:tcW w:w="7643"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Supported from Web UI or AP Controller</w:t>
            </w:r>
          </w:p>
        </w:tc>
      </w:tr>
      <w:tr w:rsidR="00F21579" w:rsidRPr="006877D6" w:rsidTr="006D60E8">
        <w:trPr>
          <w:trHeight w:val="64"/>
          <w:jc w:val="center"/>
        </w:trPr>
        <w:tc>
          <w:tcPr>
            <w:tcW w:w="2796"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System Log</w:t>
            </w:r>
          </w:p>
        </w:tc>
        <w:tc>
          <w:tcPr>
            <w:tcW w:w="7643"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Supported</w:t>
            </w:r>
          </w:p>
        </w:tc>
      </w:tr>
      <w:tr w:rsidR="00F21579" w:rsidRPr="006877D6" w:rsidTr="006D60E8">
        <w:trPr>
          <w:trHeight w:val="64"/>
          <w:jc w:val="center"/>
        </w:trPr>
        <w:tc>
          <w:tcPr>
            <w:tcW w:w="2796"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Reboot Schedule</w:t>
            </w:r>
          </w:p>
        </w:tc>
        <w:tc>
          <w:tcPr>
            <w:tcW w:w="7643" w:type="dxa"/>
            <w:shd w:val="clear" w:color="auto" w:fill="auto"/>
            <w:vAlign w:val="center"/>
          </w:tcPr>
          <w:p w:rsidR="00F21579" w:rsidRPr="005C050B" w:rsidRDefault="00F21579" w:rsidP="006D60E8">
            <w:pPr>
              <w:widowControl/>
              <w:rPr>
                <w:rFonts w:ascii="Arial" w:eastAsia="Arial Unicode MS" w:hAnsi="Arial" w:cs="Arial"/>
                <w:color w:val="000000"/>
                <w:kern w:val="0"/>
                <w:sz w:val="18"/>
                <w:szCs w:val="18"/>
              </w:rPr>
            </w:pPr>
            <w:r w:rsidRPr="005C050B">
              <w:rPr>
                <w:rFonts w:ascii="Arial" w:eastAsia="Arial Unicode MS" w:hAnsi="Arial" w:cs="Arial"/>
                <w:color w:val="000000"/>
                <w:kern w:val="0"/>
                <w:sz w:val="18"/>
                <w:szCs w:val="18"/>
              </w:rPr>
              <w:t>Supported</w:t>
            </w:r>
          </w:p>
        </w:tc>
      </w:tr>
    </w:tbl>
    <w:p w:rsidR="00917C09" w:rsidRPr="003D0AE7" w:rsidRDefault="00917C09" w:rsidP="00917C09">
      <w:pPr>
        <w:pStyle w:val="2"/>
        <w:rPr>
          <w:rFonts w:ascii="Arial" w:eastAsia="Arial MT" w:hAnsi="Arial" w:cs="Arial"/>
          <w:color w:val="FF0000"/>
          <w:w w:val="95"/>
          <w:kern w:val="0"/>
          <w:sz w:val="44"/>
          <w:lang w:eastAsia="en-US"/>
        </w:rPr>
      </w:pPr>
      <w:r w:rsidRPr="00DC069E">
        <w:rPr>
          <w:rFonts w:ascii="Arial" w:eastAsia="Arial MT" w:hAnsi="Arial" w:cs="Arial" w:hint="eastAsia"/>
          <w:color w:val="FF0000"/>
          <w:w w:val="95"/>
          <w:kern w:val="0"/>
          <w:sz w:val="44"/>
          <w:lang w:eastAsia="en-US"/>
        </w:rPr>
        <w:t>Order Information</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8184"/>
      </w:tblGrid>
      <w:tr w:rsidR="00917C09" w:rsidRPr="006877D6" w:rsidTr="004B12C2">
        <w:trPr>
          <w:trHeight w:val="454"/>
          <w:jc w:val="center"/>
        </w:trPr>
        <w:tc>
          <w:tcPr>
            <w:tcW w:w="2255" w:type="dxa"/>
            <w:shd w:val="clear" w:color="auto" w:fill="ED7D31" w:themeFill="accent2"/>
            <w:vAlign w:val="center"/>
          </w:tcPr>
          <w:p w:rsidR="00917C09" w:rsidRPr="00954FD0" w:rsidRDefault="00917C09" w:rsidP="004B12C2">
            <w:pPr>
              <w:widowControl/>
              <w:jc w:val="left"/>
              <w:rPr>
                <w:rFonts w:ascii="Arial" w:eastAsia="Arial Unicode MS" w:hAnsi="Arial" w:cs="Arial"/>
                <w:b/>
                <w:kern w:val="0"/>
                <w:sz w:val="20"/>
                <w:szCs w:val="20"/>
              </w:rPr>
            </w:pPr>
            <w:r w:rsidRPr="00954FD0">
              <w:rPr>
                <w:rFonts w:ascii="Arial" w:eastAsia="Arial Unicode MS" w:hAnsi="Arial" w:cs="Arial"/>
                <w:b/>
                <w:kern w:val="0"/>
                <w:sz w:val="20"/>
                <w:szCs w:val="20"/>
              </w:rPr>
              <w:t>Product Information</w:t>
            </w:r>
          </w:p>
        </w:tc>
        <w:tc>
          <w:tcPr>
            <w:tcW w:w="8184" w:type="dxa"/>
            <w:shd w:val="clear" w:color="auto" w:fill="ED7D31" w:themeFill="accent2"/>
            <w:vAlign w:val="center"/>
          </w:tcPr>
          <w:p w:rsidR="00917C09" w:rsidRPr="00954FD0" w:rsidRDefault="00917C09" w:rsidP="004B12C2">
            <w:pPr>
              <w:widowControl/>
              <w:jc w:val="left"/>
              <w:rPr>
                <w:rFonts w:ascii="Arial" w:eastAsia="Arial Unicode MS" w:hAnsi="Arial" w:cs="Arial"/>
                <w:b/>
                <w:kern w:val="0"/>
                <w:sz w:val="20"/>
                <w:szCs w:val="20"/>
              </w:rPr>
            </w:pPr>
            <w:r w:rsidRPr="00954FD0">
              <w:rPr>
                <w:rFonts w:ascii="Arial" w:hAnsi="Arial" w:cs="Arial" w:hint="eastAsia"/>
                <w:b/>
                <w:kern w:val="0"/>
                <w:sz w:val="20"/>
                <w:szCs w:val="20"/>
              </w:rPr>
              <w:t>Detailed information</w:t>
            </w:r>
          </w:p>
        </w:tc>
      </w:tr>
      <w:tr w:rsidR="00917C09" w:rsidRPr="006877D6" w:rsidTr="004B12C2">
        <w:trPr>
          <w:trHeight w:val="458"/>
          <w:jc w:val="center"/>
        </w:trPr>
        <w:tc>
          <w:tcPr>
            <w:tcW w:w="2255" w:type="dxa"/>
            <w:tcBorders>
              <w:bottom w:val="single" w:sz="4" w:space="0" w:color="auto"/>
            </w:tcBorders>
            <w:shd w:val="clear" w:color="auto" w:fill="auto"/>
            <w:vAlign w:val="center"/>
          </w:tcPr>
          <w:p w:rsidR="00917C09" w:rsidRPr="00236617" w:rsidRDefault="00917C09" w:rsidP="004B12C2">
            <w:pPr>
              <w:widowControl/>
              <w:jc w:val="left"/>
              <w:rPr>
                <w:rFonts w:ascii="Arial" w:eastAsia="Arial Unicode MS" w:hAnsi="Arial" w:cs="Arial"/>
                <w:kern w:val="0"/>
                <w:sz w:val="18"/>
                <w:szCs w:val="18"/>
              </w:rPr>
            </w:pPr>
            <w:r w:rsidRPr="00917C09">
              <w:rPr>
                <w:rFonts w:ascii="Arial" w:eastAsia="Arial Unicode MS" w:hAnsi="Arial" w:cs="Arial"/>
                <w:kern w:val="0"/>
                <w:sz w:val="18"/>
                <w:szCs w:val="18"/>
              </w:rPr>
              <w:t>OAP5-1300</w:t>
            </w:r>
          </w:p>
        </w:tc>
        <w:tc>
          <w:tcPr>
            <w:tcW w:w="8184" w:type="dxa"/>
            <w:tcBorders>
              <w:bottom w:val="single" w:sz="4" w:space="0" w:color="auto"/>
            </w:tcBorders>
            <w:shd w:val="clear" w:color="auto" w:fill="auto"/>
            <w:vAlign w:val="center"/>
          </w:tcPr>
          <w:p w:rsidR="00917C09" w:rsidRPr="006877D6" w:rsidRDefault="00917C09" w:rsidP="00917C09">
            <w:pPr>
              <w:widowControl/>
              <w:jc w:val="left"/>
              <w:rPr>
                <w:rFonts w:ascii="Arial" w:eastAsia="Arial Unicode MS" w:hAnsi="Arial" w:cs="Arial"/>
                <w:b/>
                <w:kern w:val="0"/>
                <w:sz w:val="18"/>
                <w:szCs w:val="18"/>
              </w:rPr>
            </w:pPr>
            <w:r w:rsidRPr="00917C09">
              <w:rPr>
                <w:rFonts w:ascii="Arial" w:hAnsi="Arial" w:cs="Arial"/>
                <w:kern w:val="0"/>
                <w:sz w:val="18"/>
                <w:szCs w:val="18"/>
              </w:rPr>
              <w:t>2.4G&amp;5G 11ac dual-band 1300 Mbps</w:t>
            </w:r>
            <w:r>
              <w:rPr>
                <w:rFonts w:ascii="Arial" w:hAnsi="Arial" w:cs="Arial" w:hint="eastAsia"/>
                <w:kern w:val="0"/>
                <w:sz w:val="18"/>
                <w:szCs w:val="18"/>
              </w:rPr>
              <w:t xml:space="preserve">, </w:t>
            </w:r>
            <w:r w:rsidRPr="00917C09">
              <w:rPr>
                <w:rFonts w:ascii="Arial" w:hAnsi="Arial" w:cs="Arial"/>
                <w:kern w:val="0"/>
                <w:sz w:val="18"/>
                <w:szCs w:val="18"/>
              </w:rPr>
              <w:t>1 x uplink WAN interface +1 x downlink LAN interface  SFP Port</w:t>
            </w:r>
            <w:r>
              <w:rPr>
                <w:rFonts w:ascii="Arial" w:hAnsi="Arial" w:cs="Arial" w:hint="eastAsia"/>
                <w:kern w:val="0"/>
                <w:sz w:val="18"/>
                <w:szCs w:val="18"/>
              </w:rPr>
              <w:t xml:space="preserve">, </w:t>
            </w:r>
            <w:r w:rsidRPr="00917C09">
              <w:rPr>
                <w:rFonts w:ascii="Arial" w:hAnsi="Arial" w:cs="Arial"/>
                <w:kern w:val="0"/>
                <w:sz w:val="18"/>
                <w:szCs w:val="18"/>
              </w:rPr>
              <w:t>WAVE2</w:t>
            </w:r>
            <w:r>
              <w:rPr>
                <w:rFonts w:ascii="Arial" w:hAnsi="Arial" w:cs="Arial" w:hint="eastAsia"/>
                <w:kern w:val="0"/>
                <w:sz w:val="18"/>
                <w:szCs w:val="18"/>
              </w:rPr>
              <w:t xml:space="preserve">, </w:t>
            </w:r>
            <w:proofErr w:type="spellStart"/>
            <w:r w:rsidRPr="00917C09">
              <w:rPr>
                <w:rFonts w:ascii="Arial" w:hAnsi="Arial" w:cs="Arial"/>
                <w:kern w:val="0"/>
                <w:sz w:val="18"/>
                <w:szCs w:val="18"/>
              </w:rPr>
              <w:t>PoE</w:t>
            </w:r>
            <w:proofErr w:type="spellEnd"/>
            <w:r w:rsidRPr="00917C09">
              <w:rPr>
                <w:rFonts w:ascii="Arial" w:hAnsi="Arial" w:cs="Arial"/>
                <w:kern w:val="0"/>
                <w:sz w:val="18"/>
                <w:szCs w:val="18"/>
              </w:rPr>
              <w:t xml:space="preserve"> power supply</w:t>
            </w:r>
          </w:p>
        </w:tc>
      </w:tr>
    </w:tbl>
    <w:p w:rsidR="003D0AE7" w:rsidRDefault="003D0AE7" w:rsidP="003D0AE7">
      <w:pPr>
        <w:rPr>
          <w:rFonts w:ascii="Arial" w:hAnsi="Arial" w:cs="Arial" w:hint="eastAsia"/>
          <w:b/>
          <w:color w:val="5C5C5C"/>
          <w:sz w:val="24"/>
          <w:szCs w:val="24"/>
        </w:rPr>
      </w:pPr>
    </w:p>
    <w:p w:rsidR="00A41E46" w:rsidRDefault="00A41E46" w:rsidP="003D0AE7">
      <w:pPr>
        <w:rPr>
          <w:rFonts w:ascii="Arial" w:hAnsi="Arial" w:cs="Arial" w:hint="eastAsia"/>
          <w:b/>
          <w:color w:val="5C5C5C"/>
          <w:sz w:val="24"/>
          <w:szCs w:val="24"/>
        </w:rPr>
      </w:pPr>
    </w:p>
    <w:p w:rsidR="00A41E46" w:rsidRDefault="00A41E46" w:rsidP="003D0AE7">
      <w:pPr>
        <w:rPr>
          <w:rFonts w:ascii="Arial" w:hAnsi="Arial" w:cs="Arial" w:hint="eastAsia"/>
          <w:b/>
          <w:color w:val="5C5C5C"/>
          <w:sz w:val="24"/>
          <w:szCs w:val="24"/>
        </w:rPr>
      </w:pPr>
    </w:p>
    <w:p w:rsidR="00A41E46" w:rsidRDefault="00A41E46" w:rsidP="003D0AE7">
      <w:pPr>
        <w:rPr>
          <w:rFonts w:ascii="Arial" w:hAnsi="Arial" w:cs="Arial" w:hint="eastAsia"/>
          <w:b/>
          <w:color w:val="5C5C5C"/>
          <w:sz w:val="24"/>
          <w:szCs w:val="24"/>
        </w:rPr>
      </w:pPr>
    </w:p>
    <w:p w:rsidR="00A41E46" w:rsidRDefault="00A41E46" w:rsidP="003D0AE7">
      <w:pPr>
        <w:rPr>
          <w:rFonts w:ascii="Arial" w:hAnsi="Arial" w:cs="Arial" w:hint="eastAsia"/>
          <w:b/>
          <w:color w:val="5C5C5C"/>
          <w:sz w:val="24"/>
          <w:szCs w:val="24"/>
        </w:rPr>
      </w:pPr>
    </w:p>
    <w:p w:rsidR="00A41E46" w:rsidRDefault="00A41E46" w:rsidP="003D0AE7">
      <w:pPr>
        <w:rPr>
          <w:rFonts w:ascii="Arial" w:hAnsi="Arial" w:cs="Arial" w:hint="eastAsia"/>
          <w:b/>
          <w:color w:val="5C5C5C"/>
          <w:sz w:val="24"/>
          <w:szCs w:val="24"/>
        </w:rPr>
      </w:pPr>
    </w:p>
    <w:p w:rsidR="00A41E46" w:rsidRDefault="00A41E46" w:rsidP="003D0AE7">
      <w:pPr>
        <w:rPr>
          <w:rFonts w:ascii="Arial" w:hAnsi="Arial" w:cs="Arial" w:hint="eastAsia"/>
          <w:b/>
          <w:color w:val="5C5C5C"/>
          <w:sz w:val="24"/>
          <w:szCs w:val="24"/>
        </w:rPr>
      </w:pPr>
    </w:p>
    <w:p w:rsidR="00A41E46" w:rsidRDefault="00A41E46" w:rsidP="003D0AE7">
      <w:pPr>
        <w:rPr>
          <w:rFonts w:ascii="Arial" w:hAnsi="Arial" w:cs="Arial" w:hint="eastAsia"/>
          <w:b/>
          <w:color w:val="5C5C5C"/>
          <w:sz w:val="24"/>
          <w:szCs w:val="24"/>
        </w:rPr>
      </w:pPr>
    </w:p>
    <w:p w:rsidR="00A41E46" w:rsidRDefault="00A41E46" w:rsidP="003D0AE7">
      <w:pPr>
        <w:rPr>
          <w:rFonts w:ascii="Arial" w:hAnsi="Arial" w:cs="Arial" w:hint="eastAsia"/>
          <w:b/>
          <w:color w:val="5C5C5C"/>
          <w:sz w:val="24"/>
          <w:szCs w:val="24"/>
        </w:rPr>
      </w:pPr>
    </w:p>
    <w:p w:rsidR="00A41E46" w:rsidRDefault="00A41E46" w:rsidP="003D0AE7">
      <w:pPr>
        <w:rPr>
          <w:rFonts w:ascii="Arial" w:hAnsi="Arial" w:cs="Arial" w:hint="eastAsia"/>
          <w:b/>
          <w:color w:val="5C5C5C"/>
          <w:sz w:val="24"/>
          <w:szCs w:val="24"/>
        </w:rPr>
      </w:pPr>
    </w:p>
    <w:p w:rsidR="00A41E46" w:rsidRDefault="00A41E46" w:rsidP="003D0AE7">
      <w:pPr>
        <w:rPr>
          <w:rFonts w:ascii="Arial" w:hAnsi="Arial" w:cs="Arial" w:hint="eastAsia"/>
          <w:b/>
          <w:color w:val="5C5C5C"/>
          <w:sz w:val="24"/>
          <w:szCs w:val="24"/>
        </w:rPr>
      </w:pPr>
    </w:p>
    <w:p w:rsidR="00A41E46" w:rsidRDefault="00A41E46" w:rsidP="003D0AE7">
      <w:pPr>
        <w:rPr>
          <w:rFonts w:ascii="Arial" w:hAnsi="Arial" w:cs="Arial" w:hint="eastAsia"/>
          <w:b/>
          <w:color w:val="5C5C5C"/>
          <w:sz w:val="24"/>
          <w:szCs w:val="24"/>
        </w:rPr>
      </w:pPr>
    </w:p>
    <w:p w:rsidR="00A41E46" w:rsidRDefault="00A41E46" w:rsidP="003D0AE7">
      <w:pPr>
        <w:rPr>
          <w:rFonts w:ascii="Arial" w:hAnsi="Arial" w:cs="Arial" w:hint="eastAsia"/>
          <w:b/>
          <w:color w:val="5C5C5C"/>
          <w:sz w:val="24"/>
          <w:szCs w:val="24"/>
        </w:rPr>
      </w:pPr>
    </w:p>
    <w:p w:rsidR="00A41E46" w:rsidRDefault="00A41E46" w:rsidP="003D0AE7">
      <w:pPr>
        <w:rPr>
          <w:rFonts w:ascii="Arial" w:hAnsi="Arial" w:cs="Arial" w:hint="eastAsia"/>
          <w:b/>
          <w:color w:val="5C5C5C"/>
          <w:sz w:val="24"/>
          <w:szCs w:val="24"/>
        </w:rPr>
      </w:pPr>
    </w:p>
    <w:p w:rsidR="00A41E46" w:rsidRDefault="00A41E46" w:rsidP="003D0AE7">
      <w:pPr>
        <w:rPr>
          <w:rFonts w:ascii="Arial" w:hAnsi="Arial" w:cs="Arial" w:hint="eastAsia"/>
          <w:b/>
          <w:color w:val="5C5C5C"/>
          <w:sz w:val="24"/>
          <w:szCs w:val="24"/>
        </w:rPr>
      </w:pPr>
    </w:p>
    <w:p w:rsidR="00A41E46" w:rsidRDefault="00A41E46" w:rsidP="003D0AE7">
      <w:pPr>
        <w:rPr>
          <w:rFonts w:ascii="Arial" w:hAnsi="Arial" w:cs="Arial" w:hint="eastAsia"/>
          <w:b/>
          <w:color w:val="5C5C5C"/>
          <w:sz w:val="24"/>
          <w:szCs w:val="24"/>
        </w:rPr>
      </w:pPr>
    </w:p>
    <w:p w:rsidR="00A41E46" w:rsidRDefault="00A41E46" w:rsidP="003D0AE7">
      <w:pPr>
        <w:rPr>
          <w:rFonts w:ascii="Arial" w:hAnsi="Arial" w:cs="Arial" w:hint="eastAsia"/>
          <w:b/>
          <w:color w:val="5C5C5C"/>
          <w:sz w:val="24"/>
          <w:szCs w:val="24"/>
        </w:rPr>
      </w:pPr>
    </w:p>
    <w:p w:rsidR="00A41E46" w:rsidRDefault="00A41E46" w:rsidP="003D0AE7">
      <w:pPr>
        <w:rPr>
          <w:rFonts w:ascii="Arial" w:hAnsi="Arial" w:cs="Arial" w:hint="eastAsia"/>
          <w:b/>
          <w:color w:val="5C5C5C"/>
          <w:sz w:val="24"/>
          <w:szCs w:val="24"/>
        </w:rPr>
      </w:pPr>
    </w:p>
    <w:p w:rsidR="00A41E46" w:rsidRDefault="00A41E46" w:rsidP="003D0AE7">
      <w:pPr>
        <w:rPr>
          <w:rFonts w:ascii="Arial" w:hAnsi="Arial" w:cs="Arial" w:hint="eastAsia"/>
          <w:b/>
          <w:color w:val="5C5C5C"/>
          <w:sz w:val="24"/>
          <w:szCs w:val="24"/>
        </w:rPr>
      </w:pPr>
    </w:p>
    <w:p w:rsidR="00A41E46" w:rsidRDefault="00A41E46" w:rsidP="003D0AE7">
      <w:pPr>
        <w:rPr>
          <w:rFonts w:ascii="Arial" w:hAnsi="Arial" w:cs="Arial" w:hint="eastAsia"/>
          <w:b/>
          <w:color w:val="5C5C5C"/>
          <w:sz w:val="24"/>
          <w:szCs w:val="24"/>
        </w:rPr>
      </w:pPr>
    </w:p>
    <w:p w:rsidR="00A41E46" w:rsidRDefault="00A41E46" w:rsidP="003D0AE7">
      <w:pPr>
        <w:rPr>
          <w:rFonts w:ascii="Arial" w:hAnsi="Arial" w:cs="Arial" w:hint="eastAsia"/>
          <w:b/>
          <w:color w:val="5C5C5C"/>
          <w:sz w:val="24"/>
          <w:szCs w:val="24"/>
        </w:rPr>
      </w:pPr>
    </w:p>
    <w:p w:rsidR="00A41E46" w:rsidRDefault="00A41E46" w:rsidP="003D0AE7">
      <w:pPr>
        <w:rPr>
          <w:rFonts w:ascii="Arial" w:hAnsi="Arial" w:cs="Arial" w:hint="eastAsia"/>
          <w:b/>
          <w:color w:val="5C5C5C"/>
          <w:sz w:val="24"/>
          <w:szCs w:val="24"/>
        </w:rPr>
      </w:pPr>
    </w:p>
    <w:p w:rsidR="00A41E46" w:rsidRDefault="00A41E46" w:rsidP="003D0AE7">
      <w:pPr>
        <w:rPr>
          <w:rFonts w:ascii="Arial" w:hAnsi="Arial" w:cs="Arial" w:hint="eastAsia"/>
          <w:b/>
          <w:color w:val="5C5C5C"/>
          <w:sz w:val="24"/>
          <w:szCs w:val="24"/>
        </w:rPr>
      </w:pPr>
    </w:p>
    <w:p w:rsidR="00A41E46" w:rsidRDefault="00A41E46" w:rsidP="003D0AE7">
      <w:pPr>
        <w:rPr>
          <w:rFonts w:ascii="Arial" w:hAnsi="Arial" w:cs="Arial" w:hint="eastAsia"/>
          <w:b/>
          <w:color w:val="5C5C5C"/>
          <w:sz w:val="24"/>
          <w:szCs w:val="24"/>
        </w:rPr>
      </w:pPr>
    </w:p>
    <w:p w:rsidR="00A41E46" w:rsidRDefault="00A41E46" w:rsidP="003D0AE7">
      <w:pPr>
        <w:rPr>
          <w:rFonts w:ascii="Arial" w:hAnsi="Arial" w:cs="Arial" w:hint="eastAsia"/>
          <w:b/>
          <w:color w:val="5C5C5C"/>
          <w:sz w:val="24"/>
          <w:szCs w:val="24"/>
        </w:rPr>
      </w:pPr>
    </w:p>
    <w:p w:rsidR="00A41E46" w:rsidRDefault="00A41E46" w:rsidP="003D0AE7">
      <w:pPr>
        <w:rPr>
          <w:rFonts w:ascii="Arial" w:hAnsi="Arial" w:cs="Arial" w:hint="eastAsia"/>
          <w:b/>
          <w:color w:val="5C5C5C"/>
          <w:sz w:val="24"/>
          <w:szCs w:val="24"/>
        </w:rPr>
      </w:pPr>
    </w:p>
    <w:p w:rsidR="00A41E46" w:rsidRDefault="00A41E46" w:rsidP="003D0AE7">
      <w:pPr>
        <w:rPr>
          <w:rFonts w:ascii="Arial" w:hAnsi="Arial" w:cs="Arial" w:hint="eastAsia"/>
          <w:b/>
          <w:color w:val="5C5C5C"/>
          <w:sz w:val="24"/>
          <w:szCs w:val="24"/>
        </w:rPr>
      </w:pPr>
    </w:p>
    <w:p w:rsidR="00A41E46" w:rsidRDefault="00A41E46" w:rsidP="003D0AE7">
      <w:pPr>
        <w:rPr>
          <w:rFonts w:ascii="Arial" w:hAnsi="Arial" w:cs="Arial" w:hint="eastAsia"/>
          <w:b/>
          <w:color w:val="5C5C5C"/>
          <w:sz w:val="24"/>
          <w:szCs w:val="24"/>
        </w:rPr>
      </w:pPr>
    </w:p>
    <w:p w:rsidR="00A41E46" w:rsidRDefault="00A41E46" w:rsidP="003D0AE7">
      <w:pPr>
        <w:rPr>
          <w:rFonts w:ascii="Arial" w:hAnsi="Arial" w:cs="Arial" w:hint="eastAsia"/>
          <w:b/>
          <w:color w:val="5C5C5C"/>
          <w:sz w:val="24"/>
          <w:szCs w:val="24"/>
        </w:rPr>
      </w:pPr>
    </w:p>
    <w:p w:rsidR="00A41E46" w:rsidRDefault="00A41E46" w:rsidP="003D0AE7">
      <w:pPr>
        <w:rPr>
          <w:rFonts w:ascii="Arial" w:hAnsi="Arial" w:cs="Arial" w:hint="eastAsia"/>
          <w:b/>
          <w:color w:val="5C5C5C"/>
          <w:sz w:val="24"/>
          <w:szCs w:val="24"/>
        </w:rPr>
      </w:pPr>
    </w:p>
    <w:p w:rsidR="00A41E46" w:rsidRDefault="00A41E46" w:rsidP="003D0AE7">
      <w:pPr>
        <w:rPr>
          <w:rFonts w:ascii="Arial" w:hAnsi="Arial" w:cs="Arial" w:hint="eastAsia"/>
          <w:b/>
          <w:color w:val="5C5C5C"/>
          <w:sz w:val="24"/>
          <w:szCs w:val="24"/>
        </w:rPr>
      </w:pPr>
    </w:p>
    <w:p w:rsidR="00A41E46" w:rsidRDefault="00A41E46" w:rsidP="003D0AE7">
      <w:pPr>
        <w:rPr>
          <w:rFonts w:ascii="Arial" w:hAnsi="Arial" w:cs="Arial" w:hint="eastAsia"/>
          <w:b/>
          <w:color w:val="5C5C5C"/>
          <w:sz w:val="24"/>
          <w:szCs w:val="24"/>
        </w:rPr>
      </w:pPr>
    </w:p>
    <w:p w:rsidR="00A41E46" w:rsidRDefault="00A41E46" w:rsidP="003D0AE7">
      <w:pPr>
        <w:rPr>
          <w:rFonts w:ascii="Arial" w:hAnsi="Arial" w:cs="Arial" w:hint="eastAsia"/>
          <w:b/>
          <w:color w:val="5C5C5C"/>
          <w:sz w:val="24"/>
          <w:szCs w:val="24"/>
        </w:rPr>
      </w:pPr>
    </w:p>
    <w:p w:rsidR="00A41E46" w:rsidRDefault="00A41E46" w:rsidP="003D0AE7">
      <w:pPr>
        <w:rPr>
          <w:rFonts w:ascii="Arial" w:hAnsi="Arial" w:cs="Arial" w:hint="eastAsia"/>
          <w:b/>
          <w:color w:val="5C5C5C"/>
          <w:sz w:val="24"/>
          <w:szCs w:val="24"/>
        </w:rPr>
      </w:pPr>
    </w:p>
    <w:p w:rsidR="00A41E46" w:rsidRDefault="00A41E46" w:rsidP="003D0AE7">
      <w:pPr>
        <w:rPr>
          <w:rFonts w:ascii="Arial" w:hAnsi="Arial" w:cs="Arial" w:hint="eastAsia"/>
          <w:b/>
          <w:color w:val="5C5C5C"/>
          <w:sz w:val="24"/>
          <w:szCs w:val="24"/>
        </w:rPr>
      </w:pPr>
    </w:p>
    <w:p w:rsidR="00A41E46" w:rsidRPr="00917C09" w:rsidRDefault="00A41E46"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bookmarkStart w:id="0" w:name="_GoBack"/>
      <w:bookmarkEnd w:id="0"/>
    </w:p>
    <w:p w:rsidR="00871D22" w:rsidRDefault="00871D22" w:rsidP="003D0AE7">
      <w:pPr>
        <w:rPr>
          <w:rFonts w:ascii="Arial" w:hAnsi="Arial" w:cs="Arial"/>
          <w:b/>
          <w:color w:val="5C5C5C"/>
          <w:sz w:val="24"/>
          <w:szCs w:val="24"/>
        </w:rPr>
      </w:pPr>
    </w:p>
    <w:tbl>
      <w:tblPr>
        <w:tblStyle w:val="a7"/>
        <w:tblW w:w="0" w:type="auto"/>
        <w:jc w:val="center"/>
        <w:tblInd w:w="-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8"/>
      </w:tblGrid>
      <w:tr w:rsidR="003D0AE7" w:rsidTr="003D0AE7">
        <w:trPr>
          <w:trHeight w:val="222"/>
          <w:jc w:val="center"/>
        </w:trPr>
        <w:tc>
          <w:tcPr>
            <w:tcW w:w="10438" w:type="dxa"/>
          </w:tcPr>
          <w:p w:rsidR="003D0AE7" w:rsidRPr="0078764A" w:rsidRDefault="003D0AE7" w:rsidP="003D0AE7">
            <w:pPr>
              <w:rPr>
                <w:rFonts w:ascii="Arial" w:hAnsi="Arial" w:cs="Arial"/>
                <w:b/>
                <w:color w:val="5C5C5C"/>
                <w:sz w:val="24"/>
                <w:szCs w:val="24"/>
              </w:rPr>
            </w:pPr>
            <w:r>
              <w:rPr>
                <w:rFonts w:ascii="Arial MT" w:eastAsia="Arial MT" w:hAnsi="Arial MT" w:cs="Arial MT"/>
                <w:color w:val="FF0000"/>
                <w:w w:val="95"/>
                <w:kern w:val="0"/>
                <w:sz w:val="44"/>
                <w:lang w:eastAsia="en-US"/>
              </w:rPr>
              <w:br w:type="page"/>
            </w:r>
            <w:r w:rsidRPr="0078764A">
              <w:rPr>
                <w:rFonts w:ascii="Arial" w:hAnsi="Arial" w:cs="Arial"/>
                <w:b/>
                <w:color w:val="5C5C5C"/>
                <w:sz w:val="24"/>
                <w:szCs w:val="24"/>
              </w:rPr>
              <w:t xml:space="preserve">Shenzhen TG-NET </w:t>
            </w:r>
            <w:proofErr w:type="spellStart"/>
            <w:r w:rsidRPr="0078764A">
              <w:rPr>
                <w:rFonts w:ascii="Arial" w:hAnsi="Arial" w:cs="Arial"/>
                <w:b/>
                <w:color w:val="5C5C5C"/>
                <w:sz w:val="24"/>
                <w:szCs w:val="24"/>
              </w:rPr>
              <w:t>Botone</w:t>
            </w:r>
            <w:proofErr w:type="spellEnd"/>
            <w:r w:rsidRPr="0078764A">
              <w:rPr>
                <w:rFonts w:ascii="Arial" w:hAnsi="Arial" w:cs="Arial"/>
                <w:b/>
                <w:color w:val="5C5C5C"/>
                <w:sz w:val="24"/>
                <w:szCs w:val="24"/>
              </w:rPr>
              <w:t xml:space="preserve"> Technology CO. Ltd.</w:t>
            </w:r>
          </w:p>
          <w:p w:rsidR="003D0AE7" w:rsidRPr="0078764A" w:rsidRDefault="003D0AE7" w:rsidP="003D0AE7">
            <w:pPr>
              <w:rPr>
                <w:rFonts w:ascii="Arial" w:hAnsi="Arial" w:cs="Arial"/>
                <w:color w:val="5C5C5C"/>
                <w:szCs w:val="21"/>
              </w:rPr>
            </w:pPr>
            <w:r w:rsidRPr="0078764A">
              <w:rPr>
                <w:rFonts w:ascii="Arial" w:hAnsi="Arial" w:cs="Arial"/>
                <w:color w:val="5C5C5C"/>
                <w:szCs w:val="21"/>
              </w:rPr>
              <w:t xml:space="preserve">3rd Floor,No.17,Langrong Road, </w:t>
            </w:r>
            <w:proofErr w:type="spellStart"/>
            <w:r w:rsidRPr="0078764A">
              <w:rPr>
                <w:rFonts w:ascii="Arial" w:hAnsi="Arial" w:cs="Arial"/>
                <w:color w:val="5C5C5C"/>
                <w:szCs w:val="21"/>
              </w:rPr>
              <w:t>Xinshi</w:t>
            </w:r>
            <w:proofErr w:type="spellEnd"/>
            <w:r w:rsidRPr="0078764A">
              <w:rPr>
                <w:rFonts w:ascii="Arial" w:hAnsi="Arial" w:cs="Arial"/>
                <w:color w:val="5C5C5C"/>
                <w:szCs w:val="21"/>
              </w:rPr>
              <w:t xml:space="preserve"> </w:t>
            </w:r>
            <w:proofErr w:type="spellStart"/>
            <w:r>
              <w:rPr>
                <w:rFonts w:ascii="Arial" w:hAnsi="Arial" w:cs="Arial"/>
                <w:color w:val="5C5C5C"/>
                <w:szCs w:val="21"/>
              </w:rPr>
              <w:t>Community,</w:t>
            </w:r>
            <w:r w:rsidRPr="0078764A">
              <w:rPr>
                <w:rFonts w:ascii="Arial" w:hAnsi="Arial" w:cs="Arial"/>
                <w:color w:val="5C5C5C"/>
                <w:szCs w:val="21"/>
              </w:rPr>
              <w:t>Dalang</w:t>
            </w:r>
            <w:proofErr w:type="spellEnd"/>
            <w:r w:rsidRPr="0078764A">
              <w:rPr>
                <w:rFonts w:ascii="Arial" w:hAnsi="Arial" w:cs="Arial"/>
                <w:color w:val="5C5C5C"/>
                <w:szCs w:val="21"/>
              </w:rPr>
              <w:t xml:space="preserve"> </w:t>
            </w:r>
            <w:proofErr w:type="spellStart"/>
            <w:r w:rsidRPr="0078764A">
              <w:rPr>
                <w:rFonts w:ascii="Arial" w:hAnsi="Arial" w:cs="Arial"/>
                <w:color w:val="5C5C5C"/>
                <w:szCs w:val="21"/>
              </w:rPr>
              <w:t>Street,</w:t>
            </w:r>
            <w:r>
              <w:rPr>
                <w:rFonts w:ascii="Arial" w:hAnsi="Arial" w:cs="Arial"/>
                <w:color w:val="5C5C5C"/>
                <w:szCs w:val="21"/>
              </w:rPr>
              <w:t>Longhua</w:t>
            </w:r>
            <w:proofErr w:type="spellEnd"/>
            <w:r>
              <w:rPr>
                <w:rFonts w:ascii="Arial" w:hAnsi="Arial" w:cs="Arial" w:hint="eastAsia"/>
                <w:color w:val="5C5C5C"/>
                <w:szCs w:val="21"/>
              </w:rPr>
              <w:t xml:space="preserve"> </w:t>
            </w:r>
            <w:proofErr w:type="spellStart"/>
            <w:r>
              <w:rPr>
                <w:rFonts w:ascii="Arial" w:hAnsi="Arial" w:cs="Arial"/>
                <w:color w:val="5C5C5C"/>
                <w:szCs w:val="21"/>
              </w:rPr>
              <w:t>District,</w:t>
            </w:r>
            <w:r w:rsidRPr="0078764A">
              <w:rPr>
                <w:rFonts w:ascii="Arial" w:hAnsi="Arial" w:cs="Arial"/>
                <w:color w:val="5C5C5C"/>
                <w:szCs w:val="21"/>
              </w:rPr>
              <w:t>Shenzhen</w:t>
            </w:r>
            <w:proofErr w:type="spellEnd"/>
          </w:p>
          <w:p w:rsidR="003D0AE7" w:rsidRPr="0078764A" w:rsidRDefault="003D0AE7" w:rsidP="003D0AE7">
            <w:pPr>
              <w:rPr>
                <w:rFonts w:ascii="Arial" w:hAnsi="Arial" w:cs="Arial"/>
                <w:color w:val="5C5C5C"/>
                <w:szCs w:val="21"/>
              </w:rPr>
            </w:pPr>
          </w:p>
          <w:p w:rsidR="003D0AE7" w:rsidRPr="0078764A" w:rsidRDefault="003D0AE7" w:rsidP="003D0AE7">
            <w:pPr>
              <w:rPr>
                <w:rFonts w:ascii="Arial" w:hAnsi="Arial" w:cs="Arial"/>
                <w:color w:val="5C5C5C"/>
                <w:szCs w:val="21"/>
              </w:rPr>
            </w:pPr>
            <w:r w:rsidRPr="0078764A">
              <w:rPr>
                <w:rFonts w:ascii="Arial" w:hAnsi="Arial" w:cs="Arial"/>
                <w:color w:val="5C5C5C"/>
                <w:szCs w:val="21"/>
              </w:rPr>
              <w:t>Website:</w:t>
            </w:r>
            <w:r w:rsidR="00DB26A9">
              <w:rPr>
                <w:rFonts w:ascii="Arial" w:hAnsi="Arial" w:cs="Arial" w:hint="eastAsia"/>
                <w:color w:val="5C5C5C"/>
                <w:szCs w:val="21"/>
              </w:rPr>
              <w:t xml:space="preserve"> </w:t>
            </w:r>
            <w:r w:rsidRPr="0078764A">
              <w:rPr>
                <w:rFonts w:ascii="Arial" w:hAnsi="Arial" w:cs="Arial"/>
                <w:color w:val="5C5C5C"/>
                <w:szCs w:val="21"/>
              </w:rPr>
              <w:t>http://www.tg-net.net</w:t>
            </w:r>
          </w:p>
          <w:p w:rsidR="003D0AE7" w:rsidRDefault="00DB26A9" w:rsidP="003D0AE7">
            <w:pPr>
              <w:rPr>
                <w:rFonts w:ascii="Arial" w:eastAsia="黑体" w:hAnsi="Arial" w:cs="Arial"/>
                <w:b/>
                <w:color w:val="0070C0"/>
                <w:sz w:val="24"/>
                <w:szCs w:val="24"/>
              </w:rPr>
            </w:pPr>
            <w:r w:rsidRPr="0078764A">
              <w:rPr>
                <w:rFonts w:ascii="Arial" w:hAnsi="Arial" w:cs="Arial"/>
                <w:color w:val="5C5C5C"/>
                <w:szCs w:val="21"/>
              </w:rPr>
              <w:t>E-mail:</w:t>
            </w:r>
            <w:r>
              <w:rPr>
                <w:rFonts w:ascii="微软雅黑" w:eastAsia="微软雅黑" w:hAnsi="微软雅黑" w:cstheme="minorBidi" w:hint="eastAsia"/>
                <w:color w:val="000000" w:themeColor="text1"/>
                <w:kern w:val="24"/>
              </w:rPr>
              <w:t xml:space="preserve"> </w:t>
            </w:r>
            <w:r w:rsidRPr="00302316">
              <w:rPr>
                <w:rFonts w:ascii="Arial" w:hAnsi="Arial" w:cs="Arial" w:hint="eastAsia"/>
                <w:color w:val="5C5C5C"/>
                <w:szCs w:val="21"/>
              </w:rPr>
              <w:t>cherry.tan@tg-net.cn</w:t>
            </w:r>
          </w:p>
        </w:tc>
      </w:tr>
    </w:tbl>
    <w:p w:rsidR="003D0AE7" w:rsidRDefault="003D0AE7" w:rsidP="003D0AE7">
      <w:pPr>
        <w:rPr>
          <w:rFonts w:ascii="Arial" w:eastAsia="黑体" w:hAnsi="Arial" w:cs="Arial"/>
          <w:b/>
          <w:color w:val="0070C0"/>
          <w:sz w:val="24"/>
          <w:szCs w:val="24"/>
        </w:rPr>
      </w:pPr>
    </w:p>
    <w:sectPr w:rsidR="003D0AE7" w:rsidSect="003D0AE7">
      <w:headerReference w:type="default" r:id="rId12"/>
      <w:footerReference w:type="default" r:id="rId13"/>
      <w:pgSz w:w="11906" w:h="16838"/>
      <w:pgMar w:top="720" w:right="720" w:bottom="720" w:left="72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904" w:rsidRDefault="00A60904">
      <w:r>
        <w:separator/>
      </w:r>
    </w:p>
  </w:endnote>
  <w:endnote w:type="continuationSeparator" w:id="0">
    <w:p w:rsidR="00A60904" w:rsidRDefault="00A60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980899"/>
      <w:docPartObj>
        <w:docPartGallery w:val="Page Numbers (Bottom of Page)"/>
        <w:docPartUnique/>
      </w:docPartObj>
    </w:sdtPr>
    <w:sdtEndPr/>
    <w:sdtContent>
      <w:sdt>
        <w:sdtPr>
          <w:id w:val="55829177"/>
          <w:docPartObj>
            <w:docPartGallery w:val="Page Numbers (Top of Page)"/>
            <w:docPartUnique/>
          </w:docPartObj>
        </w:sdtPr>
        <w:sdtEndPr/>
        <w:sdtContent>
          <w:p w:rsidR="001918DE" w:rsidRPr="00686C42" w:rsidRDefault="00686C42" w:rsidP="00F53A40">
            <w:pPr>
              <w:pStyle w:val="a3"/>
            </w:pPr>
            <w:r w:rsidRPr="00686C42">
              <w:rPr>
                <w:rFonts w:ascii="Arial" w:hAnsi="Arial" w:cs="Arial"/>
                <w:sz w:val="28"/>
                <w:szCs w:val="28"/>
                <w:lang w:val="zh-CN"/>
              </w:rPr>
              <w:t xml:space="preserve"> </w:t>
            </w:r>
            <w:r w:rsidRPr="00686C42">
              <w:rPr>
                <w:rFonts w:ascii="Arial" w:hAnsi="Arial" w:cs="Arial"/>
                <w:bCs/>
                <w:sz w:val="28"/>
                <w:szCs w:val="28"/>
              </w:rPr>
              <w:fldChar w:fldCharType="begin"/>
            </w:r>
            <w:r w:rsidRPr="00686C42">
              <w:rPr>
                <w:rFonts w:ascii="Arial" w:hAnsi="Arial" w:cs="Arial"/>
                <w:bCs/>
                <w:sz w:val="28"/>
                <w:szCs w:val="28"/>
              </w:rPr>
              <w:instrText>PAGE</w:instrText>
            </w:r>
            <w:r w:rsidRPr="00686C42">
              <w:rPr>
                <w:rFonts w:ascii="Arial" w:hAnsi="Arial" w:cs="Arial"/>
                <w:bCs/>
                <w:sz w:val="28"/>
                <w:szCs w:val="28"/>
              </w:rPr>
              <w:fldChar w:fldCharType="separate"/>
            </w:r>
            <w:r w:rsidR="00BA6098">
              <w:rPr>
                <w:rFonts w:ascii="Arial" w:hAnsi="Arial" w:cs="Arial"/>
                <w:bCs/>
                <w:noProof/>
                <w:sz w:val="28"/>
                <w:szCs w:val="28"/>
              </w:rPr>
              <w:t>6</w:t>
            </w:r>
            <w:r w:rsidRPr="00686C42">
              <w:rPr>
                <w:rFonts w:ascii="Arial" w:hAnsi="Arial" w:cs="Arial"/>
                <w:bCs/>
                <w:sz w:val="28"/>
                <w:szCs w:val="28"/>
              </w:rPr>
              <w:fldChar w:fldCharType="end"/>
            </w:r>
            <w:r w:rsidRPr="00686C42">
              <w:rPr>
                <w:rFonts w:ascii="Arial" w:hAnsi="Arial" w:cs="Arial"/>
                <w:sz w:val="28"/>
                <w:szCs w:val="28"/>
                <w:lang w:val="zh-CN"/>
              </w:rPr>
              <w:t xml:space="preserve"> / </w:t>
            </w:r>
            <w:r w:rsidRPr="00686C42">
              <w:rPr>
                <w:rFonts w:ascii="Arial" w:hAnsi="Arial" w:cs="Arial"/>
                <w:bCs/>
                <w:sz w:val="28"/>
                <w:szCs w:val="28"/>
              </w:rPr>
              <w:fldChar w:fldCharType="begin"/>
            </w:r>
            <w:r w:rsidRPr="00686C42">
              <w:rPr>
                <w:rFonts w:ascii="Arial" w:hAnsi="Arial" w:cs="Arial"/>
                <w:bCs/>
                <w:sz w:val="28"/>
                <w:szCs w:val="28"/>
              </w:rPr>
              <w:instrText>NUMPAGES</w:instrText>
            </w:r>
            <w:r w:rsidRPr="00686C42">
              <w:rPr>
                <w:rFonts w:ascii="Arial" w:hAnsi="Arial" w:cs="Arial"/>
                <w:bCs/>
                <w:sz w:val="28"/>
                <w:szCs w:val="28"/>
              </w:rPr>
              <w:fldChar w:fldCharType="separate"/>
            </w:r>
            <w:r w:rsidR="00BA6098">
              <w:rPr>
                <w:rFonts w:ascii="Arial" w:hAnsi="Arial" w:cs="Arial"/>
                <w:bCs/>
                <w:noProof/>
                <w:sz w:val="28"/>
                <w:szCs w:val="28"/>
              </w:rPr>
              <w:t>7</w:t>
            </w:r>
            <w:r w:rsidRPr="00686C42">
              <w:rPr>
                <w:rFonts w:ascii="Arial" w:hAnsi="Arial" w:cs="Arial"/>
                <w:bCs/>
                <w:sz w:val="28"/>
                <w:szCs w:val="2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904" w:rsidRDefault="00A60904">
      <w:r>
        <w:separator/>
      </w:r>
    </w:p>
  </w:footnote>
  <w:footnote w:type="continuationSeparator" w:id="0">
    <w:p w:rsidR="00A60904" w:rsidRDefault="00A60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83F" w:rsidRDefault="00717CBF">
    <w:pPr>
      <w:pStyle w:val="a4"/>
      <w:jc w:val="right"/>
      <w:rPr>
        <w:sz w:val="28"/>
        <w:szCs w:val="28"/>
      </w:rPr>
    </w:pPr>
    <w:r>
      <w:rPr>
        <w:rFonts w:ascii="Arial" w:hAnsi="Arial" w:cs="Arial" w:hint="eastAsia"/>
        <w:b/>
        <w:bCs/>
        <w:sz w:val="28"/>
        <w:szCs w:val="28"/>
      </w:rPr>
      <w:t>Data 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3A021E"/>
    <w:multiLevelType w:val="singleLevel"/>
    <w:tmpl w:val="9B3A021E"/>
    <w:lvl w:ilvl="0">
      <w:start w:val="1"/>
      <w:numFmt w:val="bullet"/>
      <w:lvlText w:val=""/>
      <w:lvlJc w:val="left"/>
      <w:pPr>
        <w:ind w:left="420" w:hanging="420"/>
      </w:pPr>
      <w:rPr>
        <w:rFonts w:ascii="Wingdings" w:hAnsi="Wingdings" w:hint="default"/>
      </w:rPr>
    </w:lvl>
  </w:abstractNum>
  <w:abstractNum w:abstractNumId="1">
    <w:nsid w:val="B5238A37"/>
    <w:multiLevelType w:val="singleLevel"/>
    <w:tmpl w:val="B5238A37"/>
    <w:lvl w:ilvl="0">
      <w:start w:val="1"/>
      <w:numFmt w:val="bullet"/>
      <w:lvlText w:val=""/>
      <w:lvlJc w:val="left"/>
      <w:pPr>
        <w:ind w:left="420" w:hanging="420"/>
      </w:pPr>
      <w:rPr>
        <w:rFonts w:ascii="Wingdings" w:hAnsi="Wingdings" w:hint="default"/>
      </w:rPr>
    </w:lvl>
  </w:abstractNum>
  <w:abstractNum w:abstractNumId="2">
    <w:nsid w:val="C61B1359"/>
    <w:multiLevelType w:val="singleLevel"/>
    <w:tmpl w:val="C61B1359"/>
    <w:lvl w:ilvl="0">
      <w:start w:val="1"/>
      <w:numFmt w:val="bullet"/>
      <w:lvlText w:val=""/>
      <w:lvlJc w:val="left"/>
      <w:pPr>
        <w:ind w:left="420" w:hanging="420"/>
      </w:pPr>
      <w:rPr>
        <w:rFonts w:ascii="Wingdings" w:hAnsi="Wingdings" w:hint="default"/>
      </w:rPr>
    </w:lvl>
  </w:abstractNum>
  <w:abstractNum w:abstractNumId="3">
    <w:nsid w:val="00000003"/>
    <w:multiLevelType w:val="multilevel"/>
    <w:tmpl w:val="00000003"/>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0000005"/>
    <w:multiLevelType w:val="multilevel"/>
    <w:tmpl w:val="00000005"/>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0000006"/>
    <w:multiLevelType w:val="multilevel"/>
    <w:tmpl w:val="24DA1998"/>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0000007"/>
    <w:multiLevelType w:val="multilevel"/>
    <w:tmpl w:val="00000007"/>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0000008"/>
    <w:multiLevelType w:val="multilevel"/>
    <w:tmpl w:val="1AAEE776"/>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0000009"/>
    <w:multiLevelType w:val="multilevel"/>
    <w:tmpl w:val="00000009"/>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000000D"/>
    <w:multiLevelType w:val="multilevel"/>
    <w:tmpl w:val="0000000D"/>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0000000E"/>
    <w:multiLevelType w:val="multilevel"/>
    <w:tmpl w:val="0000000E"/>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056D48A4"/>
    <w:multiLevelType w:val="multilevel"/>
    <w:tmpl w:val="056D48A4"/>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9"/>
  </w:num>
  <w:num w:numId="5">
    <w:abstractNumId w:val="3"/>
  </w:num>
  <w:num w:numId="6">
    <w:abstractNumId w:val="4"/>
  </w:num>
  <w:num w:numId="7">
    <w:abstractNumId w:val="10"/>
  </w:num>
  <w:num w:numId="8">
    <w:abstractNumId w:val="7"/>
  </w:num>
  <w:num w:numId="9">
    <w:abstractNumId w:val="6"/>
  </w:num>
  <w:num w:numId="10">
    <w:abstractNumId w:val="8"/>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54BA3"/>
    <w:rsid w:val="00007A88"/>
    <w:rsid w:val="00024FA6"/>
    <w:rsid w:val="0005549E"/>
    <w:rsid w:val="00056F90"/>
    <w:rsid w:val="000805AB"/>
    <w:rsid w:val="000923A2"/>
    <w:rsid w:val="00094C93"/>
    <w:rsid w:val="000C333E"/>
    <w:rsid w:val="000C668D"/>
    <w:rsid w:val="00104FF8"/>
    <w:rsid w:val="001918DE"/>
    <w:rsid w:val="002608C7"/>
    <w:rsid w:val="002A01EB"/>
    <w:rsid w:val="002C7B0A"/>
    <w:rsid w:val="002E2597"/>
    <w:rsid w:val="002F24AC"/>
    <w:rsid w:val="002F487A"/>
    <w:rsid w:val="003458A4"/>
    <w:rsid w:val="00383A0D"/>
    <w:rsid w:val="003A3DD6"/>
    <w:rsid w:val="003D0AE7"/>
    <w:rsid w:val="003E2C38"/>
    <w:rsid w:val="003E6887"/>
    <w:rsid w:val="003E763F"/>
    <w:rsid w:val="003F0993"/>
    <w:rsid w:val="004021DE"/>
    <w:rsid w:val="00437F8C"/>
    <w:rsid w:val="004A4CE4"/>
    <w:rsid w:val="00514641"/>
    <w:rsid w:val="00522B02"/>
    <w:rsid w:val="00552882"/>
    <w:rsid w:val="00584CDB"/>
    <w:rsid w:val="005D67BA"/>
    <w:rsid w:val="005D740C"/>
    <w:rsid w:val="005E02DC"/>
    <w:rsid w:val="00604CC0"/>
    <w:rsid w:val="00620357"/>
    <w:rsid w:val="00642302"/>
    <w:rsid w:val="00670E05"/>
    <w:rsid w:val="00686C42"/>
    <w:rsid w:val="006877D6"/>
    <w:rsid w:val="00691E59"/>
    <w:rsid w:val="006A2A07"/>
    <w:rsid w:val="006D60E8"/>
    <w:rsid w:val="006E187A"/>
    <w:rsid w:val="006F3736"/>
    <w:rsid w:val="0070060A"/>
    <w:rsid w:val="00701288"/>
    <w:rsid w:val="00710FFF"/>
    <w:rsid w:val="00717CBF"/>
    <w:rsid w:val="00722A0F"/>
    <w:rsid w:val="007258E9"/>
    <w:rsid w:val="00763FCD"/>
    <w:rsid w:val="0078764A"/>
    <w:rsid w:val="007937D6"/>
    <w:rsid w:val="007A2541"/>
    <w:rsid w:val="007B01C6"/>
    <w:rsid w:val="007E398A"/>
    <w:rsid w:val="00805B1A"/>
    <w:rsid w:val="00805CDE"/>
    <w:rsid w:val="008303EE"/>
    <w:rsid w:val="008522AD"/>
    <w:rsid w:val="00871CA0"/>
    <w:rsid w:val="00871D22"/>
    <w:rsid w:val="008C0ED3"/>
    <w:rsid w:val="00917C09"/>
    <w:rsid w:val="009741B9"/>
    <w:rsid w:val="00990F0B"/>
    <w:rsid w:val="00994784"/>
    <w:rsid w:val="00A30C16"/>
    <w:rsid w:val="00A41E46"/>
    <w:rsid w:val="00A42FB7"/>
    <w:rsid w:val="00A4634F"/>
    <w:rsid w:val="00A502BA"/>
    <w:rsid w:val="00A54A55"/>
    <w:rsid w:val="00A60904"/>
    <w:rsid w:val="00AC5151"/>
    <w:rsid w:val="00AC5959"/>
    <w:rsid w:val="00AF0AE9"/>
    <w:rsid w:val="00AF35B9"/>
    <w:rsid w:val="00B07D34"/>
    <w:rsid w:val="00B10705"/>
    <w:rsid w:val="00B40701"/>
    <w:rsid w:val="00B44FC6"/>
    <w:rsid w:val="00B60CCE"/>
    <w:rsid w:val="00B61BDA"/>
    <w:rsid w:val="00B819FE"/>
    <w:rsid w:val="00B86A61"/>
    <w:rsid w:val="00B8783F"/>
    <w:rsid w:val="00BA39A5"/>
    <w:rsid w:val="00BA6098"/>
    <w:rsid w:val="00BA6270"/>
    <w:rsid w:val="00BD58D1"/>
    <w:rsid w:val="00BE7078"/>
    <w:rsid w:val="00C100BC"/>
    <w:rsid w:val="00C3485B"/>
    <w:rsid w:val="00C41F0D"/>
    <w:rsid w:val="00C61DAA"/>
    <w:rsid w:val="00C93613"/>
    <w:rsid w:val="00C952C3"/>
    <w:rsid w:val="00CA0C64"/>
    <w:rsid w:val="00CB3486"/>
    <w:rsid w:val="00CC4D59"/>
    <w:rsid w:val="00CD08CF"/>
    <w:rsid w:val="00CE55E8"/>
    <w:rsid w:val="00CF7D2E"/>
    <w:rsid w:val="00D11AF4"/>
    <w:rsid w:val="00D13F8D"/>
    <w:rsid w:val="00D27748"/>
    <w:rsid w:val="00D5702D"/>
    <w:rsid w:val="00D763AF"/>
    <w:rsid w:val="00D940C4"/>
    <w:rsid w:val="00DB26A9"/>
    <w:rsid w:val="00DC786D"/>
    <w:rsid w:val="00E469F4"/>
    <w:rsid w:val="00E657AF"/>
    <w:rsid w:val="00E87CEB"/>
    <w:rsid w:val="00E96E4D"/>
    <w:rsid w:val="00ED00E1"/>
    <w:rsid w:val="00EE5F47"/>
    <w:rsid w:val="00F21579"/>
    <w:rsid w:val="00F53A40"/>
    <w:rsid w:val="00F63982"/>
    <w:rsid w:val="00F72678"/>
    <w:rsid w:val="00F83679"/>
    <w:rsid w:val="00F90BA6"/>
    <w:rsid w:val="00F9765F"/>
    <w:rsid w:val="00FA0075"/>
    <w:rsid w:val="00FB0F2E"/>
    <w:rsid w:val="04C73925"/>
    <w:rsid w:val="07C21596"/>
    <w:rsid w:val="27056304"/>
    <w:rsid w:val="29C8772C"/>
    <w:rsid w:val="31E815AF"/>
    <w:rsid w:val="4ED54BA3"/>
    <w:rsid w:val="50B97F09"/>
    <w:rsid w:val="52AD63C6"/>
    <w:rsid w:val="644B5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2"/>
    </w:rPr>
  </w:style>
  <w:style w:type="paragraph" w:styleId="1">
    <w:name w:val="heading 1"/>
    <w:basedOn w:val="a"/>
    <w:link w:val="1Char"/>
    <w:uiPriority w:val="1"/>
    <w:qFormat/>
    <w:rsid w:val="005D67BA"/>
    <w:pPr>
      <w:autoSpaceDE w:val="0"/>
      <w:autoSpaceDN w:val="0"/>
      <w:spacing w:line="545" w:lineRule="exact"/>
      <w:ind w:left="20"/>
      <w:jc w:val="left"/>
      <w:outlineLvl w:val="0"/>
    </w:pPr>
    <w:rPr>
      <w:rFonts w:ascii="Arial MT" w:eastAsia="Arial MT" w:hAnsi="Arial MT" w:cs="Arial MT"/>
      <w:kern w:val="0"/>
      <w:sz w:val="48"/>
      <w:szCs w:val="48"/>
      <w:lang w:eastAsia="en-US"/>
    </w:rPr>
  </w:style>
  <w:style w:type="paragraph" w:styleId="2">
    <w:name w:val="heading 2"/>
    <w:basedOn w:val="a"/>
    <w:next w:val="a"/>
    <w:link w:val="2Char"/>
    <w:semiHidden/>
    <w:unhideWhenUsed/>
    <w:qFormat/>
    <w:rsid w:val="003D0A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qFormat/>
    <w:pPr>
      <w:ind w:firstLineChars="200" w:firstLine="420"/>
    </w:pPr>
  </w:style>
  <w:style w:type="paragraph" w:styleId="a6">
    <w:name w:val="Balloon Text"/>
    <w:basedOn w:val="a"/>
    <w:link w:val="Char0"/>
    <w:rsid w:val="00BA39A5"/>
    <w:rPr>
      <w:sz w:val="18"/>
      <w:szCs w:val="18"/>
    </w:rPr>
  </w:style>
  <w:style w:type="character" w:customStyle="1" w:styleId="Char0">
    <w:name w:val="批注框文本 Char"/>
    <w:basedOn w:val="a0"/>
    <w:link w:val="a6"/>
    <w:rsid w:val="00BA39A5"/>
    <w:rPr>
      <w:rFonts w:ascii="Times New Roman" w:hAnsi="Times New Roman"/>
      <w:kern w:val="2"/>
      <w:sz w:val="18"/>
      <w:szCs w:val="18"/>
    </w:rPr>
  </w:style>
  <w:style w:type="character" w:customStyle="1" w:styleId="Char">
    <w:name w:val="页脚 Char"/>
    <w:basedOn w:val="a0"/>
    <w:link w:val="a3"/>
    <w:rsid w:val="00F53A40"/>
    <w:rPr>
      <w:rFonts w:ascii="Times New Roman" w:hAnsi="Times New Roman"/>
      <w:kern w:val="2"/>
      <w:sz w:val="18"/>
      <w:szCs w:val="22"/>
    </w:rPr>
  </w:style>
  <w:style w:type="character" w:customStyle="1" w:styleId="1Char">
    <w:name w:val="标题 1 Char"/>
    <w:basedOn w:val="a0"/>
    <w:link w:val="1"/>
    <w:uiPriority w:val="1"/>
    <w:rsid w:val="005D67BA"/>
    <w:rPr>
      <w:rFonts w:ascii="Arial MT" w:eastAsia="Arial MT" w:hAnsi="Arial MT" w:cs="Arial MT"/>
      <w:sz w:val="48"/>
      <w:szCs w:val="48"/>
      <w:lang w:eastAsia="en-US"/>
    </w:rPr>
  </w:style>
  <w:style w:type="table" w:styleId="a7">
    <w:name w:val="Table Grid"/>
    <w:basedOn w:val="a1"/>
    <w:rsid w:val="00787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semiHidden/>
    <w:rsid w:val="003D0AE7"/>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2"/>
    </w:rPr>
  </w:style>
  <w:style w:type="paragraph" w:styleId="1">
    <w:name w:val="heading 1"/>
    <w:basedOn w:val="a"/>
    <w:link w:val="1Char"/>
    <w:uiPriority w:val="1"/>
    <w:qFormat/>
    <w:rsid w:val="005D67BA"/>
    <w:pPr>
      <w:autoSpaceDE w:val="0"/>
      <w:autoSpaceDN w:val="0"/>
      <w:spacing w:line="545" w:lineRule="exact"/>
      <w:ind w:left="20"/>
      <w:jc w:val="left"/>
      <w:outlineLvl w:val="0"/>
    </w:pPr>
    <w:rPr>
      <w:rFonts w:ascii="Arial MT" w:eastAsia="Arial MT" w:hAnsi="Arial MT" w:cs="Arial MT"/>
      <w:kern w:val="0"/>
      <w:sz w:val="48"/>
      <w:szCs w:val="48"/>
      <w:lang w:eastAsia="en-US"/>
    </w:rPr>
  </w:style>
  <w:style w:type="paragraph" w:styleId="2">
    <w:name w:val="heading 2"/>
    <w:basedOn w:val="a"/>
    <w:next w:val="a"/>
    <w:link w:val="2Char"/>
    <w:semiHidden/>
    <w:unhideWhenUsed/>
    <w:qFormat/>
    <w:rsid w:val="003D0A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qFormat/>
    <w:pPr>
      <w:ind w:firstLineChars="200" w:firstLine="420"/>
    </w:pPr>
  </w:style>
  <w:style w:type="paragraph" w:styleId="a6">
    <w:name w:val="Balloon Text"/>
    <w:basedOn w:val="a"/>
    <w:link w:val="Char0"/>
    <w:rsid w:val="00BA39A5"/>
    <w:rPr>
      <w:sz w:val="18"/>
      <w:szCs w:val="18"/>
    </w:rPr>
  </w:style>
  <w:style w:type="character" w:customStyle="1" w:styleId="Char0">
    <w:name w:val="批注框文本 Char"/>
    <w:basedOn w:val="a0"/>
    <w:link w:val="a6"/>
    <w:rsid w:val="00BA39A5"/>
    <w:rPr>
      <w:rFonts w:ascii="Times New Roman" w:hAnsi="Times New Roman"/>
      <w:kern w:val="2"/>
      <w:sz w:val="18"/>
      <w:szCs w:val="18"/>
    </w:rPr>
  </w:style>
  <w:style w:type="character" w:customStyle="1" w:styleId="Char">
    <w:name w:val="页脚 Char"/>
    <w:basedOn w:val="a0"/>
    <w:link w:val="a3"/>
    <w:rsid w:val="00F53A40"/>
    <w:rPr>
      <w:rFonts w:ascii="Times New Roman" w:hAnsi="Times New Roman"/>
      <w:kern w:val="2"/>
      <w:sz w:val="18"/>
      <w:szCs w:val="22"/>
    </w:rPr>
  </w:style>
  <w:style w:type="character" w:customStyle="1" w:styleId="1Char">
    <w:name w:val="标题 1 Char"/>
    <w:basedOn w:val="a0"/>
    <w:link w:val="1"/>
    <w:uiPriority w:val="1"/>
    <w:rsid w:val="005D67BA"/>
    <w:rPr>
      <w:rFonts w:ascii="Arial MT" w:eastAsia="Arial MT" w:hAnsi="Arial MT" w:cs="Arial MT"/>
      <w:sz w:val="48"/>
      <w:szCs w:val="48"/>
      <w:lang w:eastAsia="en-US"/>
    </w:rPr>
  </w:style>
  <w:style w:type="table" w:styleId="a7">
    <w:name w:val="Table Grid"/>
    <w:basedOn w:val="a1"/>
    <w:rsid w:val="00787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semiHidden/>
    <w:rsid w:val="003D0AE7"/>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08679">
      <w:bodyDiv w:val="1"/>
      <w:marLeft w:val="0"/>
      <w:marRight w:val="0"/>
      <w:marTop w:val="0"/>
      <w:marBottom w:val="0"/>
      <w:divBdr>
        <w:top w:val="none" w:sz="0" w:space="0" w:color="auto"/>
        <w:left w:val="none" w:sz="0" w:space="0" w:color="auto"/>
        <w:bottom w:val="none" w:sz="0" w:space="0" w:color="auto"/>
        <w:right w:val="none" w:sz="0" w:space="0" w:color="auto"/>
      </w:divBdr>
    </w:div>
    <w:div w:id="1141768938">
      <w:bodyDiv w:val="1"/>
      <w:marLeft w:val="0"/>
      <w:marRight w:val="0"/>
      <w:marTop w:val="0"/>
      <w:marBottom w:val="0"/>
      <w:divBdr>
        <w:top w:val="none" w:sz="0" w:space="0" w:color="auto"/>
        <w:left w:val="none" w:sz="0" w:space="0" w:color="auto"/>
        <w:bottom w:val="none" w:sz="0" w:space="0" w:color="auto"/>
        <w:right w:val="none" w:sz="0" w:space="0" w:color="auto"/>
      </w:divBdr>
      <w:divsChild>
        <w:div w:id="667177315">
          <w:marLeft w:val="0"/>
          <w:marRight w:val="0"/>
          <w:marTop w:val="6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066EB0-5E67-4512-BD00-0FC952F64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3993</TotalTime>
  <Pages>6</Pages>
  <Words>1266</Words>
  <Characters>7220</Characters>
  <Application>Microsoft Office Word</Application>
  <DocSecurity>0</DocSecurity>
  <Lines>60</Lines>
  <Paragraphs>16</Paragraphs>
  <ScaleCrop>false</ScaleCrop>
  <Company>TG-NET.cn</Company>
  <LinksUpToDate>false</LinksUpToDate>
  <CharactersWithSpaces>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88</cp:revision>
  <cp:lastPrinted>2021-09-30T08:59:00Z</cp:lastPrinted>
  <dcterms:created xsi:type="dcterms:W3CDTF">2018-04-02T02:43:00Z</dcterms:created>
  <dcterms:modified xsi:type="dcterms:W3CDTF">2021-11-03T08:02:00Z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